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6" w:rsidRDefault="00D91D36" w:rsidP="00D9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36" w:rsidRPr="00B6669E" w:rsidRDefault="00D91D36" w:rsidP="00D91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9E">
        <w:rPr>
          <w:rFonts w:ascii="Times New Roman" w:hAnsi="Times New Roman" w:cs="Times New Roman"/>
          <w:b/>
          <w:sz w:val="28"/>
          <w:szCs w:val="28"/>
        </w:rPr>
        <w:t>Организация дополнительного образования</w:t>
      </w:r>
    </w:p>
    <w:p w:rsidR="00D91D36" w:rsidRPr="00B6669E" w:rsidRDefault="00D91D36" w:rsidP="00D91D36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6669E">
        <w:rPr>
          <w:rFonts w:ascii="Times New Roman" w:hAnsi="Times New Roman" w:cs="Times New Roman"/>
          <w:b/>
          <w:sz w:val="28"/>
          <w:szCs w:val="28"/>
        </w:rPr>
        <w:t>«Муниципальное бюджетное учреждение</w:t>
      </w:r>
    </w:p>
    <w:p w:rsidR="00ED36B5" w:rsidRPr="00FE668E" w:rsidRDefault="00D91D36" w:rsidP="00D91D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69E">
        <w:rPr>
          <w:rFonts w:ascii="Times New Roman" w:hAnsi="Times New Roman" w:cs="Times New Roman"/>
          <w:b/>
          <w:sz w:val="28"/>
          <w:szCs w:val="28"/>
        </w:rPr>
        <w:t>Новотомниковская</w:t>
      </w:r>
      <w:proofErr w:type="spellEnd"/>
      <w:r w:rsidRPr="00B6669E">
        <w:rPr>
          <w:rFonts w:ascii="Times New Roman" w:hAnsi="Times New Roman" w:cs="Times New Roman"/>
          <w:b/>
          <w:sz w:val="28"/>
          <w:szCs w:val="28"/>
        </w:rPr>
        <w:t xml:space="preserve"> школа искусств»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План-конспект вводного занятия по </w:t>
      </w:r>
      <w:r w:rsidR="00FE60D9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плетению бисером</w:t>
      </w: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«Путешествие в волшебную страну </w:t>
      </w:r>
      <w:proofErr w:type="spellStart"/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Бисероплетение</w:t>
      </w:r>
      <w:proofErr w:type="spellEnd"/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(возраст детей 8 - 9 лет)</w:t>
      </w: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4C19C8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3177418"/>
            <wp:effectExtent l="19050" t="0" r="9525" b="0"/>
            <wp:docPr id="3" name="Рисунок 1" descr="C:\Users\Наталья\Desktop\nezabu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nezabud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7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Разработала:</w:t>
      </w:r>
    </w:p>
    <w:p w:rsidR="00ED36B5" w:rsidRPr="00FE668E" w:rsidRDefault="00ED36B5" w:rsidP="00ED36B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Соломатина Ольга Сергеевна</w:t>
      </w:r>
    </w:p>
    <w:p w:rsidR="00ED36B5" w:rsidRPr="00FE668E" w:rsidRDefault="00ED36B5" w:rsidP="00ED36B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ED36B5" w:rsidRPr="00FE668E" w:rsidRDefault="00ED36B5" w:rsidP="00ED36B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объединения «Плетение бисером»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\\</w:t>
      </w:r>
    </w:p>
    <w:p w:rsidR="00987E48" w:rsidRPr="00FE668E" w:rsidRDefault="00987E48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E48" w:rsidRPr="00FE668E" w:rsidRDefault="00987E48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1D36" w:rsidRPr="00FE668E" w:rsidRDefault="00ED36B5" w:rsidP="00D91D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Новотомниково</w:t>
      </w:r>
      <w:proofErr w:type="spellEnd"/>
    </w:p>
    <w:p w:rsidR="00ED36B5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D91D36" w:rsidRPr="00FE668E" w:rsidRDefault="00D91D36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FE668E" w:rsidP="00FE668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ED36B5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– конспект</w:t>
      </w:r>
    </w:p>
    <w:p w:rsidR="00ED36B5" w:rsidRPr="00FE668E" w:rsidRDefault="00FE60D9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вводного занятия по </w:t>
      </w:r>
      <w:r w:rsidR="00ED36B5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плетению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бисером</w:t>
      </w: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«Путешествие в волшебную страну </w:t>
      </w:r>
      <w:proofErr w:type="spellStart"/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Бисероплетение</w:t>
      </w:r>
      <w:proofErr w:type="spellEnd"/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0A11AD" w:rsidRDefault="00FE60D9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Вводное занятие по </w:t>
      </w:r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>плетению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бисером</w:t>
      </w:r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 xml:space="preserve"> «Путешествие в</w:t>
      </w:r>
      <w:r w:rsidR="00987E48" w:rsidRPr="000A11AD">
        <w:rPr>
          <w:rFonts w:ascii="Times New Roman" w:eastAsia="Times New Roman" w:hAnsi="Times New Roman" w:cs="Times New Roman"/>
          <w:sz w:val="20"/>
          <w:szCs w:val="20"/>
        </w:rPr>
        <w:t xml:space="preserve"> волшебную страну </w:t>
      </w:r>
      <w:proofErr w:type="spellStart"/>
      <w:r w:rsidR="00987E48"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Бисероплетение</w:t>
      </w:r>
      <w:proofErr w:type="spellEnd"/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>»</w:t>
      </w:r>
      <w:proofErr w:type="gramStart"/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>разработано для детей младшего школьного возраста, не имеющих навыков работы с бисером. Все дети с раннего детства любят сказки. Ведь в сказках совершаются самые невероятные чудеса.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Дети этого возраста очень любознательны и перед ними открывается огромный неизведанный мир, и они с большим удовольствием изучают его, у них присутствует большое стремление попробовать себя в разных видах деятельности и именно в этом возрасте они определяются с любимыми занятиями.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Поэтому </w:t>
      </w: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цель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 вводного занятия для педагога – формировать у детей интерес к занятиям по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бисероплетению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1. Формировать представление об удивительном мире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(развитие кругозора); формировать стремление продолжать занятия в аналогичном объединении.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2. Развивать навыки работы с бисером – знакомство с простейшим приемом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– низание бисера на проволоку;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3. Воспитывать интерес к искусству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Цель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 вводного занятия для учащихся – научится нанизывать бисер на проволоку.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Для занятия использовались: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 труда: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 Цветок «незабудка».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Дидактические материалы: 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наглядные образцы различных изделий, выполненных в технике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бисероплетения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инструкционно-технологическая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карта «Плетение незабудки из бисера», презентация к занятию с музыкальным сопровождением и звуковыми эффектами.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Материалы: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 бисер для работы, проволока, крышечки для бисера.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Техническое оборудование: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 ноутбук, проектор, экран.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Методы обучения: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11AD">
        <w:rPr>
          <w:rFonts w:ascii="Times New Roman" w:eastAsia="Times New Roman" w:hAnsi="Times New Roman" w:cs="Times New Roman"/>
          <w:sz w:val="20"/>
          <w:szCs w:val="20"/>
        </w:rPr>
        <w:t>Словесные</w:t>
      </w:r>
      <w:proofErr w:type="gramEnd"/>
      <w:r w:rsidRPr="000A11AD">
        <w:rPr>
          <w:rFonts w:ascii="Times New Roman" w:eastAsia="Times New Roman" w:hAnsi="Times New Roman" w:cs="Times New Roman"/>
          <w:sz w:val="20"/>
          <w:szCs w:val="20"/>
        </w:rPr>
        <w:t> (рассказ, объяснение, инструктаж, фронтальная беседа);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11AD">
        <w:rPr>
          <w:rFonts w:ascii="Times New Roman" w:eastAsia="Times New Roman" w:hAnsi="Times New Roman" w:cs="Times New Roman"/>
          <w:sz w:val="20"/>
          <w:szCs w:val="20"/>
        </w:rPr>
        <w:t>Наглядные</w:t>
      </w:r>
      <w:proofErr w:type="gram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 (объяснительно-иллюстративный, демонстрация образца, электронная презентация, </w:t>
      </w:r>
      <w:proofErr w:type="spellStart"/>
      <w:r w:rsidRPr="000A11AD">
        <w:rPr>
          <w:rFonts w:ascii="Times New Roman" w:eastAsia="Times New Roman" w:hAnsi="Times New Roman" w:cs="Times New Roman"/>
          <w:sz w:val="20"/>
          <w:szCs w:val="20"/>
        </w:rPr>
        <w:t>инструкционно-технологическая</w:t>
      </w:r>
      <w:proofErr w:type="spellEnd"/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карта);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A11AD">
        <w:rPr>
          <w:rFonts w:ascii="Times New Roman" w:eastAsia="Times New Roman" w:hAnsi="Times New Roman" w:cs="Times New Roman"/>
          <w:sz w:val="20"/>
          <w:szCs w:val="20"/>
        </w:rPr>
        <w:t>Практические</w:t>
      </w:r>
      <w:proofErr w:type="gramEnd"/>
      <w:r w:rsidRPr="000A11AD">
        <w:rPr>
          <w:rFonts w:ascii="Times New Roman" w:eastAsia="Times New Roman" w:hAnsi="Times New Roman" w:cs="Times New Roman"/>
          <w:sz w:val="20"/>
          <w:szCs w:val="20"/>
        </w:rPr>
        <w:t> (практическая работа, репродуктивный, игровой, коллективная работа).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Методические приемы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:</w:t>
      </w:r>
      <w:r w:rsidR="00846952" w:rsidRPr="000A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 xml:space="preserve"> беседа, разбор схем, анализ образцов, объяснение с использованием наглядности, показ практических действий, практическая индивидуальная работа, </w:t>
      </w:r>
      <w:r w:rsidR="00846952" w:rsidRPr="000A1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подведение итогов.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Тип занятия: 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комбинированный.</w:t>
      </w:r>
    </w:p>
    <w:p w:rsidR="00ED36B5" w:rsidRPr="000A11AD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Межпредметные</w:t>
      </w:r>
      <w:proofErr w:type="spellEnd"/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связи:</w:t>
      </w:r>
      <w:r w:rsidRPr="000A11AD">
        <w:rPr>
          <w:rFonts w:ascii="Times New Roman" w:eastAsia="Times New Roman" w:hAnsi="Times New Roman" w:cs="Times New Roman"/>
          <w:sz w:val="20"/>
          <w:szCs w:val="20"/>
        </w:rPr>
        <w:t> математика, окружающий мир.</w:t>
      </w:r>
    </w:p>
    <w:p w:rsidR="00ED36B5" w:rsidRPr="000A11AD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b/>
          <w:bCs/>
          <w:sz w:val="20"/>
          <w:szCs w:val="20"/>
        </w:rPr>
        <w:t>Структура занятия:</w:t>
      </w:r>
    </w:p>
    <w:p w:rsidR="00ED36B5" w:rsidRPr="000A11AD" w:rsidRDefault="00ED36B5" w:rsidP="00ED36B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Организационная часть (1 мин.) – приветствие, сообщение темы.</w:t>
      </w:r>
    </w:p>
    <w:p w:rsidR="00ED36B5" w:rsidRPr="000A11AD" w:rsidRDefault="00ED36B5" w:rsidP="00ED36B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Теоретическая часть (9 мин.) – беседа, показ презентации.</w:t>
      </w:r>
    </w:p>
    <w:p w:rsidR="00ED36B5" w:rsidRPr="000A11AD" w:rsidRDefault="00987E48" w:rsidP="00ED36B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Практическая часть (3</w:t>
      </w:r>
      <w:r w:rsidR="00ED36B5" w:rsidRPr="000A11AD">
        <w:rPr>
          <w:rFonts w:ascii="Times New Roman" w:eastAsia="Times New Roman" w:hAnsi="Times New Roman" w:cs="Times New Roman"/>
          <w:sz w:val="20"/>
          <w:szCs w:val="20"/>
        </w:rPr>
        <w:t>0 мин.) – работа по схемам, инструктаж, изготовление работы, гимнастика для глаз.</w:t>
      </w:r>
    </w:p>
    <w:p w:rsidR="00ED36B5" w:rsidRPr="000A11AD" w:rsidRDefault="00ED36B5" w:rsidP="00ED36B5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A11AD">
        <w:rPr>
          <w:rFonts w:ascii="Times New Roman" w:eastAsia="Times New Roman" w:hAnsi="Times New Roman" w:cs="Times New Roman"/>
          <w:sz w:val="20"/>
          <w:szCs w:val="20"/>
        </w:rPr>
        <w:t>Подведение итогов и анализ занятия (5 мин.)</w:t>
      </w:r>
    </w:p>
    <w:p w:rsidR="00987E48" w:rsidRPr="00FE668E" w:rsidRDefault="00987E48" w:rsidP="00987E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E48" w:rsidRPr="00FE668E" w:rsidRDefault="00987E48" w:rsidP="00987E4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1AD" w:rsidRDefault="000A11AD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11AD" w:rsidRDefault="000A11AD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6B5" w:rsidRPr="00FE668E" w:rsidRDefault="00ED36B5" w:rsidP="00ED36B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План-конспект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Организационная часть (1 мин.)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Здравствуйте, ребята! Посмотрите, сколько гостей пришло к нам на занятие. Давайте с ними поздороваемся. А теперь улыбнемся друг другу и с хорошим настроением начнем наше занятие. Садитесь на свои места.</w:t>
      </w:r>
    </w:p>
    <w:p w:rsidR="00C23651" w:rsidRPr="00FE668E" w:rsidRDefault="00ED36B5" w:rsidP="00EF3461">
      <w:pPr>
        <w:pStyle w:val="a5"/>
        <w:rPr>
          <w:color w:val="000000"/>
        </w:rPr>
      </w:pPr>
      <w:r w:rsidRPr="00FE668E">
        <w:rPr>
          <w:b/>
          <w:bCs/>
        </w:rPr>
        <w:t>2. Теоретическая часть (5 мин.)</w:t>
      </w:r>
      <w:r w:rsidRPr="00FE668E">
        <w:t> </w:t>
      </w:r>
      <w:r w:rsidR="00846952" w:rsidRPr="00FE668E">
        <w:t>Меня зовут Ольга Сергее</w:t>
      </w:r>
      <w:r w:rsidRPr="00FE668E">
        <w:t>вна</w:t>
      </w:r>
      <w:r w:rsidR="005E214E" w:rsidRPr="00FE668E">
        <w:t xml:space="preserve">. </w:t>
      </w:r>
      <w:r w:rsidR="005E214E" w:rsidRPr="00FE668E">
        <w:rPr>
          <w:color w:val="000000"/>
        </w:rPr>
        <w:t>Сегодня я проведу с вами занятие по плетению бисером.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 Ребята</w:t>
      </w:r>
      <w:r w:rsidR="005E214E" w:rsidRPr="00FE668E">
        <w:rPr>
          <w:color w:val="000000"/>
        </w:rPr>
        <w:t>,</w:t>
      </w:r>
      <w:r w:rsidRPr="00FE668E">
        <w:rPr>
          <w:color w:val="000000"/>
        </w:rPr>
        <w:t xml:space="preserve"> как вы понимаете </w:t>
      </w:r>
      <w:r w:rsidR="00987E48" w:rsidRPr="00FE668E">
        <w:rPr>
          <w:color w:val="000000"/>
        </w:rPr>
        <w:t>слова пословицы:</w:t>
      </w:r>
      <w:r w:rsidR="00987E48" w:rsidRPr="00FE668E">
        <w:rPr>
          <w:b/>
          <w:bCs/>
          <w:color w:val="000000"/>
        </w:rPr>
        <w:t> </w:t>
      </w:r>
      <w:r w:rsidR="00987E48" w:rsidRPr="00FE668E">
        <w:rPr>
          <w:i/>
          <w:iCs/>
          <w:color w:val="000000"/>
        </w:rPr>
        <w:t>«Глаза боятся, а руки делают»?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i/>
          <w:iCs/>
          <w:color w:val="000000"/>
        </w:rPr>
        <w:t>(Дети объясняют значение пословицы.)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 Хотите сегодня чему-нибудь научиться?</w:t>
      </w:r>
    </w:p>
    <w:p w:rsidR="00D02441" w:rsidRPr="00FE668E" w:rsidRDefault="00FC7339" w:rsidP="00D02441">
      <w:pPr>
        <w:rPr>
          <w:rFonts w:ascii="Times New Roman" w:hAnsi="Times New Roman" w:cs="Times New Roman"/>
          <w:sz w:val="24"/>
          <w:szCs w:val="24"/>
        </w:rPr>
      </w:pPr>
      <w:r w:rsidRPr="00FE668E">
        <w:rPr>
          <w:rFonts w:ascii="Times New Roman" w:hAnsi="Times New Roman" w:cs="Times New Roman"/>
          <w:color w:val="000000"/>
          <w:sz w:val="24"/>
          <w:szCs w:val="24"/>
        </w:rPr>
        <w:t>- Тогда начинаем</w:t>
      </w:r>
      <w:r w:rsidR="00EF3461" w:rsidRPr="00FE668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36B5" w:rsidRPr="00FE668E">
        <w:rPr>
          <w:rFonts w:ascii="Times New Roman" w:hAnsi="Times New Roman" w:cs="Times New Roman"/>
          <w:sz w:val="24"/>
          <w:szCs w:val="24"/>
        </w:rPr>
        <w:t xml:space="preserve"> Ребята, скажите, а вы любите путешествовать?</w:t>
      </w:r>
    </w:p>
    <w:p w:rsidR="005E214E" w:rsidRPr="00FE668E" w:rsidRDefault="00D02441" w:rsidP="005E214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hAnsi="Times New Roman" w:cs="Times New Roman"/>
          <w:sz w:val="24"/>
          <w:szCs w:val="24"/>
        </w:rPr>
        <w:t>-</w:t>
      </w:r>
      <w:r w:rsidR="005E214E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Это очень хорошо, потому что, сегодня мы совершим путешествие в удивительную разноцветную страну </w:t>
      </w: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214E" w:rsidRPr="00FE668E" w:rsidRDefault="00D02441" w:rsidP="005E214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214E" w:rsidRPr="00FE668E">
        <w:rPr>
          <w:rFonts w:ascii="Times New Roman" w:eastAsia="Times New Roman" w:hAnsi="Times New Roman" w:cs="Times New Roman"/>
          <w:sz w:val="24"/>
          <w:szCs w:val="24"/>
        </w:rPr>
        <w:t>Но для этого нужно сказать волшебные слова. Ой, я, кажется, совсем забыла, какие слова мне надо сказать! А вы знаете какие-нибуд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ь волшебные слова, может они </w:t>
      </w:r>
      <w:r w:rsidR="005E214E" w:rsidRPr="00FE668E">
        <w:rPr>
          <w:rFonts w:ascii="Times New Roman" w:eastAsia="Times New Roman" w:hAnsi="Times New Roman" w:cs="Times New Roman"/>
          <w:sz w:val="24"/>
          <w:szCs w:val="24"/>
        </w:rPr>
        <w:t xml:space="preserve"> помогут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мне вспомнить</w:t>
      </w:r>
      <w:r w:rsidR="005E214E" w:rsidRPr="00FE668E">
        <w:rPr>
          <w:rFonts w:ascii="Times New Roman" w:eastAsia="Times New Roman" w:hAnsi="Times New Roman" w:cs="Times New Roman"/>
          <w:sz w:val="24"/>
          <w:szCs w:val="24"/>
        </w:rPr>
        <w:t>? (ответы детей).</w:t>
      </w:r>
    </w:p>
    <w:p w:rsidR="00B110A4" w:rsidRPr="00FE668E" w:rsidRDefault="00D02441" w:rsidP="00D0244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E214E" w:rsidRPr="00FE668E">
        <w:rPr>
          <w:rFonts w:ascii="Times New Roman" w:eastAsia="Times New Roman" w:hAnsi="Times New Roman" w:cs="Times New Roman"/>
          <w:sz w:val="24"/>
          <w:szCs w:val="24"/>
        </w:rPr>
        <w:t>Я, кажется, начинаю вспоминать: «Волшебство бисера проснись, дай в мир волшебный нам перенестись»! А давайте закроем глаза и скажем все вместе эти слова.</w:t>
      </w:r>
    </w:p>
    <w:p w:rsidR="00D02441" w:rsidRPr="00FE668E" w:rsidRDefault="00ED36B5" w:rsidP="00D0244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110A4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2441" w:rsidRPr="00FE668E">
        <w:rPr>
          <w:rFonts w:ascii="Times New Roman" w:eastAsia="Times New Roman" w:hAnsi="Times New Roman" w:cs="Times New Roman"/>
          <w:sz w:val="24"/>
          <w:szCs w:val="24"/>
        </w:rPr>
        <w:t xml:space="preserve">Вот мы с вами и очутились в волшебной разноцветной стране </w:t>
      </w:r>
      <w:proofErr w:type="spellStart"/>
      <w:r w:rsidR="00D02441" w:rsidRPr="00FE668E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="00D02441" w:rsidRPr="00FE6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0292" w:rsidRPr="00FE668E" w:rsidRDefault="00ED36B5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0292"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2.</w:t>
      </w:r>
      <w:r w:rsidR="00960292" w:rsidRPr="00FE668E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="00D02441" w:rsidRPr="00FE668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я могу научить вас превращать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вот эти маленькие красивые шарики в настоящие произведения искусства. Вы готовы?</w:t>
      </w:r>
    </w:p>
    <w:p w:rsidR="00EE393B" w:rsidRPr="00FE668E" w:rsidRDefault="00B110A4" w:rsidP="0027010E">
      <w:pPr>
        <w:rPr>
          <w:rFonts w:ascii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4B5" w:rsidRPr="00FE668E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Само слово «бисер» арабского происхождения, оно образовано от слова «</w:t>
      </w:r>
      <w:proofErr w:type="spellStart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бусра</w:t>
      </w:r>
      <w:proofErr w:type="spellEnd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». Самые первые изделия из бисера были изготовлены в стране сфинксов и пирамид – Египте</w:t>
      </w:r>
      <w:r w:rsidR="009456DD" w:rsidRPr="00FE6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56DD" w:rsidRPr="00FE668E" w:rsidRDefault="00B110A4" w:rsidP="00FC7339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34B5" w:rsidRPr="00FE668E">
        <w:rPr>
          <w:rFonts w:ascii="Times New Roman" w:eastAsia="Times New Roman" w:hAnsi="Times New Roman" w:cs="Times New Roman"/>
          <w:sz w:val="24"/>
          <w:szCs w:val="24"/>
        </w:rPr>
        <w:t xml:space="preserve">История бисера уходит в далёкое прошлое. Великолепный по своим декоративным качествам материал привлекал внимание мастеров с незапамятных времён. </w:t>
      </w:r>
    </w:p>
    <w:p w:rsidR="00ED36B5" w:rsidRPr="00FE668E" w:rsidRDefault="008B34B5" w:rsidP="00FC7339">
      <w:pPr>
        <w:rPr>
          <w:rFonts w:ascii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Стеклянные бусины – непосредственные предшественники бисера – украшали одежду древнеегипетских фараонов</w:t>
      </w:r>
      <w:r w:rsidR="00FC7339" w:rsidRPr="00FE6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393B" w:rsidRPr="00FE668E" w:rsidRDefault="00B110A4" w:rsidP="00FC7339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5</w:t>
      </w:r>
      <w:r w:rsidR="004C19C8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(2 щелчка)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56DD" w:rsidRPr="00FE66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 те далекие времена бисер был мало похож </w:t>
      </w:r>
      <w:proofErr w:type="gramStart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современный</w:t>
      </w:r>
      <w:proofErr w:type="gramEnd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, он представлял собой круглые матовые бусины из непрозрачного стекла. На первый взгляд эти бусины были очень похожи на жемчуг, именно поэтому их называли фальшивым жемчугом. С течением времени величина бусинок изменялась, они становились меньше. </w:t>
      </w:r>
    </w:p>
    <w:p w:rsidR="004C19C8" w:rsidRPr="00FE668E" w:rsidRDefault="00B110A4" w:rsidP="00FC7339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6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9C8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(2 щелчка)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Древние египтяне очень трепетно относились к бисеру, об этом свидетельствует тот факт, что они вплетали его в знаменитое ожерелье Солнца, которое было символом безграничной власти фараона. Из бисера также плели всевозможные украшения: ожерелья, крупные бусы, браслеты, броши и т.д., нанизывая бисеринки на конский волос.</w:t>
      </w:r>
      <w:r w:rsidR="004C19C8" w:rsidRPr="00FE668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4C19C8" w:rsidRPr="00FE668E" w:rsidRDefault="004C19C8" w:rsidP="00FC7339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7, 8, 9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4B5" w:rsidRPr="00FE668E" w:rsidRDefault="00B110A4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19C8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щелчка)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Из Египта бисер попал в Рим. Римляне научились у египтян искусству изготовления стекла, освоили основные приемы плетения из бисера.</w:t>
      </w:r>
    </w:p>
    <w:p w:rsidR="008B34B5" w:rsidRPr="00FE668E" w:rsidRDefault="00B110A4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C19C8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(3 щелчка)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Примерно в 6 веке искусство </w:t>
      </w:r>
      <w:proofErr w:type="spellStart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 достигло своего расцвета в Византии. Оттуда оно перешло в Венецию, которая надолго стала лидером. Всемирную известность получили византийские мастера, которые открыли секреты изготовления цветного и прозрачного стекла.</w:t>
      </w:r>
      <w:r w:rsidR="0027010E"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34B5" w:rsidRPr="00FE668E" w:rsidRDefault="00B110A4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Цвет, сочетание цветов и форма бисера имели символическое значение, они могли рассказать не только о социальном происхождении человека, но и о е</w:t>
      </w:r>
      <w:r w:rsidR="0027010E" w:rsidRPr="00FE668E">
        <w:rPr>
          <w:rFonts w:ascii="Times New Roman" w:eastAsia="Times New Roman" w:hAnsi="Times New Roman" w:cs="Times New Roman"/>
          <w:sz w:val="24"/>
          <w:szCs w:val="24"/>
        </w:rPr>
        <w:t>го мировосприятии, о произошедши</w:t>
      </w:r>
      <w:r w:rsidR="009456DD" w:rsidRPr="00FE668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 событиях. Сочетания цветов символизировали молодость и старость, счастье и горе, рождение и смерть.…</w:t>
      </w:r>
    </w:p>
    <w:p w:rsidR="00EE393B" w:rsidRPr="00FE668E" w:rsidRDefault="00B110A4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Бусы из стекла были излюбленным украшением русских красавиц от Москвы до Киева.</w:t>
      </w:r>
    </w:p>
    <w:p w:rsidR="004C19C8" w:rsidRPr="00FE668E" w:rsidRDefault="0027010E" w:rsidP="004C19C8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 xml:space="preserve">влечение бисером стало популярным среди всех сословий: от крестьян до барских домов. </w:t>
      </w:r>
      <w:proofErr w:type="gramStart"/>
      <w:r w:rsidR="00F84FC0" w:rsidRPr="00FE668E">
        <w:rPr>
          <w:rFonts w:ascii="Times New Roman" w:eastAsia="Times New Roman" w:hAnsi="Times New Roman" w:cs="Times New Roman"/>
          <w:sz w:val="24"/>
          <w:szCs w:val="24"/>
        </w:rPr>
        <w:t>Украшению подвергались практически все домашние предметы: кошельки, коробки, головные уборы, кисеты, карточные наборы, скатерти, подсвечники, альбомы, письменные принадлежности, посуда.</w:t>
      </w:r>
      <w:r w:rsidR="004C19C8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C19C8" w:rsidRPr="00FE668E" w:rsidRDefault="004C19C8" w:rsidP="002701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 щелчка)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Cs/>
          <w:sz w:val="24"/>
          <w:szCs w:val="24"/>
        </w:rPr>
        <w:t>Монахини в монастырях вышивали иконы и одежду священнослужителей.</w:t>
      </w:r>
    </w:p>
    <w:p w:rsidR="0032546B" w:rsidRPr="00FE668E" w:rsidRDefault="0027010E" w:rsidP="0032546B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2546B" w:rsidRPr="000A11AD">
        <w:rPr>
          <w:rFonts w:ascii="Times New Roman" w:eastAsia="Times New Roman" w:hAnsi="Times New Roman" w:cs="Times New Roman"/>
          <w:i/>
          <w:sz w:val="24"/>
          <w:szCs w:val="24"/>
        </w:rPr>
        <w:t>Женские головные уборы.</w:t>
      </w:r>
      <w:r w:rsidR="0032546B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46B" w:rsidRPr="00FE668E" w:rsidRDefault="0032546B" w:rsidP="0032546B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Какие вещи - загляденье!</w:t>
      </w:r>
    </w:p>
    <w:p w:rsidR="0032546B" w:rsidRPr="00FE668E" w:rsidRDefault="0032546B" w:rsidP="0032546B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От них исходит чудо-свет,</w:t>
      </w:r>
    </w:p>
    <w:p w:rsidR="0032546B" w:rsidRPr="00FE668E" w:rsidRDefault="0032546B" w:rsidP="0032546B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Недаром </w:t>
      </w: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бисероплетенье</w:t>
      </w:r>
      <w:proofErr w:type="spellEnd"/>
    </w:p>
    <w:p w:rsidR="0032546B" w:rsidRPr="00FE668E" w:rsidRDefault="0032546B" w:rsidP="0032546B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Так популярно сотни лет.</w:t>
      </w:r>
    </w:p>
    <w:p w:rsidR="0027010E" w:rsidRPr="000A11AD" w:rsidRDefault="0027010E" w:rsidP="002701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60292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 щелчка) </w:t>
      </w:r>
      <w:r w:rsidR="00960292"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56DD" w:rsidRPr="000A11AD">
        <w:rPr>
          <w:rFonts w:ascii="Times New Roman" w:eastAsia="Times New Roman" w:hAnsi="Times New Roman" w:cs="Times New Roman"/>
          <w:i/>
          <w:sz w:val="24"/>
          <w:szCs w:val="24"/>
        </w:rPr>
        <w:t>Костюм.</w:t>
      </w:r>
    </w:p>
    <w:p w:rsidR="00FC7339" w:rsidRPr="00FE668E" w:rsidRDefault="00FC7339" w:rsidP="00FC7339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Ценился бисер средь народа,</w:t>
      </w:r>
    </w:p>
    <w:p w:rsidR="002D5EB5" w:rsidRPr="00FE668E" w:rsidRDefault="002D5EB5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Он украшал  наряд и быт.</w:t>
      </w:r>
    </w:p>
    <w:p w:rsidR="000A11AD" w:rsidRDefault="0027010E" w:rsidP="000A11AD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9456DD" w:rsidRPr="000A11AD">
        <w:rPr>
          <w:rFonts w:ascii="Times New Roman" w:eastAsia="Times New Roman" w:hAnsi="Times New Roman" w:cs="Times New Roman"/>
          <w:i/>
          <w:sz w:val="24"/>
          <w:szCs w:val="24"/>
        </w:rPr>
        <w:t>Бисер в быту.</w:t>
      </w:r>
      <w:r w:rsidR="000A11AD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4B5" w:rsidRPr="000A11AD" w:rsidRDefault="000A11AD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Менялись вкусы, стиль и мода,</w:t>
      </w:r>
    </w:p>
    <w:p w:rsidR="000A11AD" w:rsidRDefault="0027010E" w:rsidP="000A11AD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56DD" w:rsidRPr="00FE66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456DD" w:rsidRPr="000A11AD">
        <w:rPr>
          <w:rFonts w:ascii="Times New Roman" w:eastAsia="Times New Roman" w:hAnsi="Times New Roman" w:cs="Times New Roman"/>
          <w:i/>
          <w:sz w:val="24"/>
          <w:szCs w:val="24"/>
        </w:rPr>
        <w:t>ошельки и сумочки.</w:t>
      </w:r>
      <w:r w:rsidR="000A11AD" w:rsidRPr="000A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0E" w:rsidRPr="000A11AD" w:rsidRDefault="000A11AD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Но бисер всё- же не забыт.</w:t>
      </w:r>
    </w:p>
    <w:p w:rsidR="002D5EB5" w:rsidRPr="00FE668E" w:rsidRDefault="0027010E" w:rsidP="002D5EB5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1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56DD" w:rsidRPr="000A11AD">
        <w:rPr>
          <w:rFonts w:ascii="Times New Roman" w:eastAsia="Times New Roman" w:hAnsi="Times New Roman" w:cs="Times New Roman"/>
          <w:i/>
          <w:sz w:val="24"/>
          <w:szCs w:val="24"/>
        </w:rPr>
        <w:t>Современное мастерство</w:t>
      </w:r>
      <w:r w:rsidR="009456DD" w:rsidRPr="00FE6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EB5" w:rsidRPr="00FE668E" w:rsidRDefault="002D5EB5" w:rsidP="002D5EB5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Возрос вновь интерес к дизайну,</w:t>
      </w:r>
    </w:p>
    <w:p w:rsidR="002D5EB5" w:rsidRPr="00FE668E" w:rsidRDefault="002D5EB5" w:rsidP="002D5EB5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К изделиям красивым и вещам.</w:t>
      </w:r>
    </w:p>
    <w:p w:rsidR="002D5EB5" w:rsidRPr="00FE668E" w:rsidRDefault="002D5EB5" w:rsidP="002D5EB5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Пускай </w:t>
      </w:r>
      <w:proofErr w:type="spellStart"/>
      <w:r w:rsidRPr="00FE668E">
        <w:rPr>
          <w:rFonts w:ascii="Times New Roman" w:eastAsia="Times New Roman" w:hAnsi="Times New Roman" w:cs="Times New Roman"/>
          <w:sz w:val="24"/>
          <w:szCs w:val="24"/>
        </w:rPr>
        <w:t>бисероплетенья</w:t>
      </w:r>
      <w:proofErr w:type="spellEnd"/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тайна</w:t>
      </w:r>
    </w:p>
    <w:p w:rsidR="002D5EB5" w:rsidRPr="00FE668E" w:rsidRDefault="002D5EB5" w:rsidP="002D5EB5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Откроется сегодня вам.</w:t>
      </w:r>
    </w:p>
    <w:p w:rsidR="0027010E" w:rsidRPr="00FE668E" w:rsidRDefault="0027010E" w:rsidP="002701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Слайд </w:t>
      </w:r>
      <w:r w:rsidR="009456DD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9456DD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21</w:t>
      </w:r>
    </w:p>
    <w:p w:rsidR="008B34B5" w:rsidRPr="000A11AD" w:rsidRDefault="0027010E" w:rsidP="0027010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22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32546B" w:rsidRPr="000A11AD">
        <w:rPr>
          <w:rFonts w:ascii="Times New Roman" w:eastAsia="Times New Roman" w:hAnsi="Times New Roman" w:cs="Times New Roman"/>
          <w:i/>
          <w:sz w:val="24"/>
          <w:szCs w:val="24"/>
        </w:rPr>
        <w:t>Современное</w:t>
      </w:r>
      <w:proofErr w:type="gramEnd"/>
      <w:r w:rsidR="0032546B" w:rsidRPr="000A11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C7339" w:rsidRPr="000A11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546B" w:rsidRPr="000A11AD">
        <w:rPr>
          <w:rFonts w:ascii="Times New Roman" w:eastAsia="Times New Roman" w:hAnsi="Times New Roman" w:cs="Times New Roman"/>
          <w:i/>
          <w:sz w:val="24"/>
          <w:szCs w:val="24"/>
        </w:rPr>
        <w:t>бисероплетение</w:t>
      </w:r>
      <w:proofErr w:type="spellEnd"/>
      <w:r w:rsidR="0032546B" w:rsidRPr="000A11A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010E" w:rsidRPr="00FE668E" w:rsidRDefault="0027010E" w:rsidP="0027010E">
      <w:pPr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2441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23, 24.</w:t>
      </w:r>
    </w:p>
    <w:p w:rsidR="00ED36B5" w:rsidRDefault="00ED36B5" w:rsidP="00FE668E">
      <w:pPr>
        <w:pStyle w:val="a5"/>
      </w:pPr>
      <w:r w:rsidRPr="00FE668E">
        <w:lastRenderedPageBreak/>
        <w:t xml:space="preserve">Ребята, слышите, какая звучит волшебная, сказочная музыка? Это наш сад зовет вас, чтобы вы полюбовались нашими удивительными деревьями и цветами – они никогда не вянут и круглый год радуют нас своим цветением! Мы выращиваем самые разные цветы – и розы, и фиалки, и ромашки и многие другие. </w:t>
      </w:r>
      <w:r w:rsidR="000A11AD">
        <w:t xml:space="preserve">Среди них есть скромный цветочек – незабудка. </w:t>
      </w:r>
      <w:proofErr w:type="gramStart"/>
      <w:r w:rsidR="000A11AD">
        <w:t>Его то</w:t>
      </w:r>
      <w:proofErr w:type="gramEnd"/>
      <w:r w:rsidR="000A11AD">
        <w:t xml:space="preserve"> мы и будем делать сегодня.</w:t>
      </w:r>
    </w:p>
    <w:p w:rsidR="000A11AD" w:rsidRPr="00FE668E" w:rsidRDefault="000A11AD" w:rsidP="00FE668E">
      <w:pPr>
        <w:pStyle w:val="a5"/>
        <w:rPr>
          <w:color w:val="000000"/>
        </w:rPr>
      </w:pPr>
      <w:r>
        <w:t>Но вначале сделаем зарядку для глаз.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b/>
          <w:bCs/>
          <w:color w:val="000000"/>
          <w:u w:val="single"/>
        </w:rPr>
        <w:t>Физкультминутка.</w:t>
      </w:r>
      <w:r w:rsidRPr="00FE668E">
        <w:rPr>
          <w:color w:val="000000"/>
        </w:rPr>
        <w:t> (Упражнения для глаз)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color w:val="000000"/>
        </w:rPr>
        <w:t>-закрыть глаза на десять секунд;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color w:val="000000"/>
        </w:rPr>
        <w:t>-попеременно сначала сильно зажмурим глаза, потом широко их открываем  (4-5 раз);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color w:val="000000"/>
        </w:rPr>
        <w:t>-быстрое моргание (5 секунд);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color w:val="000000"/>
        </w:rPr>
        <w:t>-круговое движение глазами в одну сторону, потом в другую;</w:t>
      </w:r>
    </w:p>
    <w:p w:rsidR="00C23651" w:rsidRPr="00FE668E" w:rsidRDefault="00C23651" w:rsidP="00C23651">
      <w:pPr>
        <w:pStyle w:val="a5"/>
        <w:rPr>
          <w:color w:val="000000"/>
        </w:rPr>
      </w:pPr>
      <w:r w:rsidRPr="00FE668E">
        <w:rPr>
          <w:color w:val="000000"/>
        </w:rPr>
        <w:t>-наклоны головы вправо-влево, назад - вперёд.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b/>
          <w:bCs/>
          <w:color w:val="000000"/>
        </w:rPr>
        <w:t xml:space="preserve"> Физкультминутка </w:t>
      </w:r>
      <w:r w:rsidRPr="00FE668E">
        <w:rPr>
          <w:bCs/>
          <w:color w:val="000000"/>
        </w:rPr>
        <w:t>(разминка для рук)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А теперь подготовим руки к работе, чтобы наши пальчики были гибкими и ловкими их нужно разогреть.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-сжимаем и разжимаем кулачки;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-сжимаем и разжимаем пальцы;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-растираем ладони друг об друга;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-растираем руки клубочком;</w:t>
      </w:r>
    </w:p>
    <w:p w:rsidR="00EF3461" w:rsidRPr="00FE668E" w:rsidRDefault="00EF3461" w:rsidP="00EF3461">
      <w:pPr>
        <w:pStyle w:val="a5"/>
        <w:rPr>
          <w:color w:val="000000"/>
        </w:rPr>
      </w:pPr>
      <w:r w:rsidRPr="00FE668E">
        <w:rPr>
          <w:color w:val="000000"/>
        </w:rPr>
        <w:t>-руки сжимаем в кулачки и делаем ими круговые движения;</w:t>
      </w:r>
    </w:p>
    <w:p w:rsidR="00ED36B5" w:rsidRPr="00FE668E" w:rsidRDefault="00EF3461" w:rsidP="00FE668E">
      <w:pPr>
        <w:pStyle w:val="a5"/>
        <w:rPr>
          <w:color w:val="000000"/>
        </w:rPr>
      </w:pPr>
      <w:r w:rsidRPr="00FE668E">
        <w:rPr>
          <w:color w:val="000000"/>
        </w:rPr>
        <w:t>-похлопаем в ладоши.</w:t>
      </w:r>
    </w:p>
    <w:p w:rsidR="00ED36B5" w:rsidRPr="00FE668E" w:rsidRDefault="00ED36B5" w:rsidP="00C23651">
      <w:pPr>
        <w:pStyle w:val="a5"/>
        <w:rPr>
          <w:color w:val="000000"/>
        </w:rPr>
      </w:pPr>
      <w:r w:rsidRPr="00FE668E">
        <w:t>Ну</w:t>
      </w:r>
      <w:r w:rsidR="00146F2F" w:rsidRPr="00FE668E">
        <w:t>,</w:t>
      </w:r>
      <w:r w:rsidRPr="00FE668E">
        <w:t xml:space="preserve"> все, немного повеселились, пора приступать к работе.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Практическая часть (</w:t>
      </w:r>
      <w:r w:rsidR="00FD68BB"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0 мин.)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proofErr w:type="gramStart"/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сплести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цветок незабудки нам нужен</w:t>
      </w:r>
      <w:proofErr w:type="gramEnd"/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бисер </w:t>
      </w:r>
      <w:proofErr w:type="spellStart"/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цвета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, проволока толщиной 0,3 мм, также крышечки для того, чтобы маленькие бисеринки не укатились в разные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стороны и бусина для сердцевины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Цветок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незабудки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лепестков </w:t>
      </w:r>
      <w:proofErr w:type="spellStart"/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цвета.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ы должны научиться нанизывать бисер на проволоку – это и будет целью нашей практической работы.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Слушайте внимательно!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Сейчас я покажу вам, как сплести цвет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ерем отрезок проволоки и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60292" w:rsidRPr="00FE668E">
        <w:rPr>
          <w:rFonts w:ascii="Times New Roman" w:eastAsia="Times New Roman" w:hAnsi="Times New Roman" w:cs="Times New Roman"/>
          <w:sz w:val="24"/>
          <w:szCs w:val="24"/>
        </w:rPr>
        <w:t xml:space="preserve">низываем 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>на него 9 бисеринок</w:t>
      </w:r>
      <w:r w:rsidR="00960292" w:rsidRPr="00FE6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Посмотрите, как правильно надо нанизывать бисер. Я беру проволоку и начинаю набирать бисер из тарелочки вот таким образом. Так можно набрать бисер просто и легко.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Затем перекручиваем проволоку два раза.</w:t>
      </w:r>
      <w:r w:rsidR="00097C72" w:rsidRPr="00FE668E">
        <w:rPr>
          <w:rFonts w:ascii="Times New Roman" w:eastAsia="Times New Roman" w:hAnsi="Times New Roman" w:cs="Times New Roman"/>
          <w:sz w:val="24"/>
          <w:szCs w:val="24"/>
        </w:rPr>
        <w:t xml:space="preserve"> Получился лепесток. Эта техника называется – петельной.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Опять набираем 9 бисеринок и перекручиваем проволоку. Получился второй лепесток. Продолжаем</w:t>
      </w:r>
      <w:r w:rsidR="00960292" w:rsidRPr="00FE668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C1C19" w:rsidRPr="00FE668E">
        <w:rPr>
          <w:rFonts w:ascii="Times New Roman" w:eastAsia="Times New Roman" w:hAnsi="Times New Roman" w:cs="Times New Roman"/>
          <w:sz w:val="24"/>
          <w:szCs w:val="24"/>
        </w:rPr>
        <w:t xml:space="preserve"> пока не получится 5 лепестков.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Вам все понятно?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работы не забываем </w:t>
      </w:r>
      <w:r w:rsidRPr="00FE668E">
        <w:rPr>
          <w:rFonts w:ascii="Times New Roman" w:eastAsia="Times New Roman" w:hAnsi="Times New Roman" w:cs="Times New Roman"/>
          <w:b/>
          <w:bCs/>
          <w:sz w:val="24"/>
          <w:szCs w:val="24"/>
        </w:rPr>
        <w:t>ТБ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. Проволока – это колющий предмет, поэтому работать с ней надо крайне осторожно, не делайте резких движений во время работы и старайтесь, чтобы она была всегда ниже вашего лица.</w:t>
      </w:r>
    </w:p>
    <w:p w:rsidR="00ED36B5" w:rsidRPr="00FE668E" w:rsidRDefault="00ED36B5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Осталось только </w:t>
      </w:r>
      <w:r w:rsidR="00A97E63" w:rsidRPr="00FE668E">
        <w:rPr>
          <w:rFonts w:ascii="Times New Roman" w:eastAsia="Times New Roman" w:hAnsi="Times New Roman" w:cs="Times New Roman"/>
          <w:sz w:val="24"/>
          <w:szCs w:val="24"/>
        </w:rPr>
        <w:t>прикрепить середину и листочек,</w:t>
      </w:r>
      <w:r w:rsidR="00097C72"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63" w:rsidRPr="00FE668E">
        <w:rPr>
          <w:rFonts w:ascii="Times New Roman" w:eastAsia="Times New Roman" w:hAnsi="Times New Roman" w:cs="Times New Roman"/>
          <w:sz w:val="24"/>
          <w:szCs w:val="24"/>
        </w:rPr>
        <w:t>скрутив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0A3" w:rsidRPr="00FE668E">
        <w:rPr>
          <w:rFonts w:ascii="Times New Roman" w:eastAsia="Times New Roman" w:hAnsi="Times New Roman" w:cs="Times New Roman"/>
          <w:sz w:val="24"/>
          <w:szCs w:val="24"/>
        </w:rPr>
        <w:t xml:space="preserve">детали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между собой, рас</w:t>
      </w:r>
      <w:r w:rsidR="00A97E63" w:rsidRPr="00FE668E">
        <w:rPr>
          <w:rFonts w:ascii="Times New Roman" w:eastAsia="Times New Roman" w:hAnsi="Times New Roman" w:cs="Times New Roman"/>
          <w:sz w:val="24"/>
          <w:szCs w:val="24"/>
        </w:rPr>
        <w:t xml:space="preserve">править его, </w:t>
      </w:r>
      <w:r w:rsidR="00097C72" w:rsidRPr="00FE668E">
        <w:rPr>
          <w:rFonts w:ascii="Times New Roman" w:eastAsia="Times New Roman" w:hAnsi="Times New Roman" w:cs="Times New Roman"/>
          <w:sz w:val="24"/>
          <w:szCs w:val="24"/>
        </w:rPr>
        <w:t>и отрезать лишнюю проволоку.  Н</w:t>
      </w:r>
      <w:r w:rsidR="005600A3" w:rsidRPr="00FE668E">
        <w:rPr>
          <w:rFonts w:ascii="Times New Roman" w:eastAsia="Times New Roman" w:hAnsi="Times New Roman" w:cs="Times New Roman"/>
          <w:sz w:val="24"/>
          <w:szCs w:val="24"/>
        </w:rPr>
        <w:t xml:space="preserve">езабудка 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готов</w:t>
      </w:r>
      <w:r w:rsidR="005600A3" w:rsidRPr="00FE668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E668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494A11" w:rsidRPr="00FE668E" w:rsidRDefault="00ED36B5" w:rsidP="00494A11">
      <w:pPr>
        <w:pStyle w:val="a5"/>
        <w:rPr>
          <w:color w:val="000000"/>
        </w:rPr>
      </w:pPr>
      <w:r w:rsidRPr="00FE668E">
        <w:rPr>
          <w:b/>
          <w:bCs/>
        </w:rPr>
        <w:t>Подве</w:t>
      </w:r>
      <w:r w:rsidR="00960292" w:rsidRPr="00FE668E">
        <w:rPr>
          <w:b/>
          <w:bCs/>
        </w:rPr>
        <w:t>дение итогов и анализ занятия (5</w:t>
      </w:r>
      <w:r w:rsidRPr="00FE668E">
        <w:rPr>
          <w:b/>
          <w:bCs/>
        </w:rPr>
        <w:t xml:space="preserve"> мин).</w:t>
      </w:r>
      <w:r w:rsidR="00494A11" w:rsidRPr="00FE668E">
        <w:rPr>
          <w:color w:val="000000"/>
        </w:rPr>
        <w:t xml:space="preserve"> Давайте посмотрим, что у нас получилось</w:t>
      </w:r>
      <w:r w:rsidR="00146F2F" w:rsidRPr="00FE668E">
        <w:rPr>
          <w:color w:val="000000"/>
        </w:rPr>
        <w:t>,</w:t>
      </w:r>
      <w:r w:rsidR="00494A11" w:rsidRPr="00FE668E">
        <w:rPr>
          <w:color w:val="000000"/>
        </w:rPr>
        <w:t xml:space="preserve"> и сравним с эталоном.</w:t>
      </w:r>
    </w:p>
    <w:p w:rsidR="00146F2F" w:rsidRPr="00FE668E" w:rsidRDefault="00494A11" w:rsidP="00146F2F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68E">
        <w:rPr>
          <w:rFonts w:ascii="Times New Roman" w:hAnsi="Times New Roman" w:cs="Times New Roman"/>
          <w:color w:val="000000"/>
          <w:sz w:val="24"/>
          <w:szCs w:val="24"/>
        </w:rPr>
        <w:t>- Какие же мы молодцы! Замечательные цветы у нас получились! </w:t>
      </w:r>
      <w:r w:rsidR="00960292" w:rsidRPr="00FE668E">
        <w:rPr>
          <w:rFonts w:ascii="Times New Roman" w:hAnsi="Times New Roman" w:cs="Times New Roman"/>
          <w:color w:val="000000"/>
          <w:sz w:val="24"/>
          <w:szCs w:val="24"/>
        </w:rPr>
        <w:t>Забавные и милые незабуд</w:t>
      </w:r>
      <w:r w:rsidRPr="00FE668E">
        <w:rPr>
          <w:rFonts w:ascii="Times New Roman" w:hAnsi="Times New Roman" w:cs="Times New Roman"/>
          <w:color w:val="000000"/>
          <w:sz w:val="24"/>
          <w:szCs w:val="24"/>
        </w:rPr>
        <w:t>ки, которые не нужно поливать и которые цветут круглый год.</w:t>
      </w:r>
    </w:p>
    <w:p w:rsidR="00146F2F" w:rsidRPr="00FE668E" w:rsidRDefault="00146F2F" w:rsidP="00146F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 xml:space="preserve"> - Вам понравилось плести из бисера? </w:t>
      </w:r>
    </w:p>
    <w:p w:rsidR="00146F2F" w:rsidRPr="00FE668E" w:rsidRDefault="00146F2F" w:rsidP="00146F2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eastAsia="Times New Roman" w:hAnsi="Times New Roman" w:cs="Times New Roman"/>
          <w:sz w:val="24"/>
          <w:szCs w:val="24"/>
        </w:rPr>
        <w:t>- Какое задание оказалось для вас самым сложным?</w:t>
      </w:r>
    </w:p>
    <w:p w:rsidR="00494A11" w:rsidRPr="00FE668E" w:rsidRDefault="00494A11" w:rsidP="00494A11">
      <w:pPr>
        <w:pStyle w:val="a5"/>
        <w:rPr>
          <w:color w:val="000000"/>
        </w:rPr>
      </w:pPr>
      <w:r w:rsidRPr="00FE668E">
        <w:rPr>
          <w:color w:val="000000"/>
        </w:rPr>
        <w:t>- Где можно использовать данный цветок?</w:t>
      </w:r>
    </w:p>
    <w:p w:rsidR="00494A11" w:rsidRPr="00FE668E" w:rsidRDefault="00494A11" w:rsidP="00FE668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E668E">
        <w:t xml:space="preserve">- </w:t>
      </w:r>
      <w:r w:rsidRPr="00FE668E">
        <w:rPr>
          <w:rFonts w:ascii="Times New Roman" w:hAnsi="Times New Roman" w:cs="Times New Roman"/>
          <w:i/>
          <w:sz w:val="24"/>
          <w:szCs w:val="24"/>
        </w:rPr>
        <w:t>В оформлении рамки для фотографии.</w:t>
      </w:r>
    </w:p>
    <w:p w:rsidR="00494A11" w:rsidRPr="00FE668E" w:rsidRDefault="00494A11" w:rsidP="00FE668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E668E">
        <w:rPr>
          <w:rFonts w:ascii="Times New Roman" w:hAnsi="Times New Roman" w:cs="Times New Roman"/>
          <w:i/>
          <w:sz w:val="24"/>
          <w:szCs w:val="24"/>
        </w:rPr>
        <w:t>- Украсить сумочку</w:t>
      </w:r>
      <w:r w:rsidR="00146F2F" w:rsidRPr="00FE668E">
        <w:rPr>
          <w:rFonts w:ascii="Times New Roman" w:hAnsi="Times New Roman" w:cs="Times New Roman"/>
          <w:i/>
          <w:sz w:val="24"/>
          <w:szCs w:val="24"/>
        </w:rPr>
        <w:t>.</w:t>
      </w:r>
    </w:p>
    <w:p w:rsidR="00494A11" w:rsidRPr="00FE668E" w:rsidRDefault="00494A11" w:rsidP="00FE668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E668E">
        <w:rPr>
          <w:rFonts w:ascii="Times New Roman" w:hAnsi="Times New Roman" w:cs="Times New Roman"/>
          <w:i/>
          <w:sz w:val="24"/>
          <w:szCs w:val="24"/>
        </w:rPr>
        <w:t>- Прикрепить к поздравительной открытке.</w:t>
      </w:r>
    </w:p>
    <w:p w:rsidR="00146F2F" w:rsidRPr="00FE668E" w:rsidRDefault="00146F2F" w:rsidP="00FE668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E668E">
        <w:rPr>
          <w:rFonts w:ascii="Times New Roman" w:hAnsi="Times New Roman" w:cs="Times New Roman"/>
          <w:i/>
          <w:sz w:val="24"/>
          <w:szCs w:val="24"/>
        </w:rPr>
        <w:t>-</w:t>
      </w:r>
      <w:r w:rsidR="00494A11" w:rsidRPr="00FE668E">
        <w:rPr>
          <w:rFonts w:ascii="Times New Roman" w:hAnsi="Times New Roman" w:cs="Times New Roman"/>
          <w:i/>
          <w:sz w:val="24"/>
          <w:szCs w:val="24"/>
        </w:rPr>
        <w:t>Его можно прикрепить на невидимку или небольшой зажим для волос.</w:t>
      </w:r>
    </w:p>
    <w:p w:rsidR="00097C72" w:rsidRPr="00FE668E" w:rsidRDefault="00494A11" w:rsidP="00FD68BB">
      <w:pPr>
        <w:spacing w:after="15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E66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46F2F" w:rsidRPr="00FE668E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FE66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сплести два одинаковых цветочка, можно сделать симпатичные сережки. </w:t>
      </w:r>
    </w:p>
    <w:p w:rsidR="00494A11" w:rsidRPr="00FE668E" w:rsidRDefault="00494A11" w:rsidP="00494A11">
      <w:pPr>
        <w:pStyle w:val="a5"/>
        <w:rPr>
          <w:color w:val="000000"/>
        </w:rPr>
      </w:pPr>
      <w:r w:rsidRPr="00FE668E">
        <w:rPr>
          <w:i/>
          <w:iCs/>
          <w:color w:val="000000"/>
        </w:rPr>
        <w:t>(Дети отвечают)</w:t>
      </w:r>
    </w:p>
    <w:p w:rsidR="00494A11" w:rsidRPr="00FE668E" w:rsidRDefault="00494A11" w:rsidP="00494A11">
      <w:pPr>
        <w:pStyle w:val="a5"/>
        <w:rPr>
          <w:color w:val="000000"/>
        </w:rPr>
      </w:pPr>
      <w:r w:rsidRPr="00FE668E">
        <w:rPr>
          <w:color w:val="000000"/>
        </w:rPr>
        <w:t>-На занятии вы научились выполнять новую технику петельного плетения, своими руками сделали красивый цветок.</w:t>
      </w:r>
    </w:p>
    <w:p w:rsidR="00494A11" w:rsidRPr="00FE668E" w:rsidRDefault="00494A11" w:rsidP="00FD68B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68E">
        <w:rPr>
          <w:rFonts w:ascii="Times New Roman" w:hAnsi="Times New Roman" w:cs="Times New Roman"/>
          <w:color w:val="000000"/>
          <w:sz w:val="24"/>
          <w:szCs w:val="24"/>
        </w:rPr>
        <w:t>Не зря мы начали занятие с пословицы: «Глаза боятся, а руки делают». Сейчас вы знаете, что всему можно научиться, было бы желание, терпение и умение. И я надеюсь, что  по</w:t>
      </w:r>
      <w:r w:rsidR="00097C72" w:rsidRPr="00FE668E">
        <w:rPr>
          <w:rFonts w:ascii="Times New Roman" w:hAnsi="Times New Roman" w:cs="Times New Roman"/>
          <w:color w:val="000000"/>
          <w:sz w:val="24"/>
          <w:szCs w:val="24"/>
        </w:rPr>
        <w:t>лученные сегодня знания вам пригодятся.</w:t>
      </w:r>
    </w:p>
    <w:p w:rsidR="00494A11" w:rsidRPr="00FE668E" w:rsidRDefault="00494A11" w:rsidP="00494A11">
      <w:pPr>
        <w:pStyle w:val="a5"/>
        <w:rPr>
          <w:color w:val="000000"/>
        </w:rPr>
      </w:pPr>
      <w:r w:rsidRPr="00FE668E">
        <w:rPr>
          <w:color w:val="000000"/>
        </w:rPr>
        <w:t>Я вас всех благодарю за старание</w:t>
      </w:r>
      <w:r w:rsidR="00097C72" w:rsidRPr="00FE668E">
        <w:rPr>
          <w:color w:val="000000"/>
        </w:rPr>
        <w:t>, внимательность, аккуратность, за то, что вы справились с заданием</w:t>
      </w:r>
      <w:r w:rsidRPr="00FE668E">
        <w:rPr>
          <w:color w:val="000000"/>
        </w:rPr>
        <w:t>. На этом наше занятие закончилось, приводим свои рабочие места в порядок.</w:t>
      </w:r>
    </w:p>
    <w:p w:rsidR="00494A11" w:rsidRPr="00FE668E" w:rsidRDefault="00494A11" w:rsidP="00494A11">
      <w:pPr>
        <w:pStyle w:val="a5"/>
        <w:rPr>
          <w:color w:val="000000"/>
        </w:rPr>
      </w:pPr>
      <w:r w:rsidRPr="00FE668E">
        <w:rPr>
          <w:i/>
          <w:iCs/>
          <w:color w:val="000000"/>
        </w:rPr>
        <w:t>Звучит весёлая музыка. Дети убирают рабочие места.</w:t>
      </w:r>
    </w:p>
    <w:p w:rsidR="00F84FC0" w:rsidRPr="00FE668E" w:rsidRDefault="00F84FC0" w:rsidP="00F84FC0">
      <w:pPr>
        <w:pStyle w:val="a5"/>
        <w:rPr>
          <w:color w:val="000000"/>
        </w:rPr>
      </w:pPr>
    </w:p>
    <w:p w:rsidR="00F84FC0" w:rsidRPr="00FE668E" w:rsidRDefault="00F84FC0" w:rsidP="00F84FC0">
      <w:pPr>
        <w:pStyle w:val="a5"/>
        <w:rPr>
          <w:color w:val="000000"/>
        </w:rPr>
      </w:pPr>
      <w:r w:rsidRPr="00FE668E">
        <w:rPr>
          <w:color w:val="000000"/>
        </w:rPr>
        <w:t>Литература:</w:t>
      </w:r>
    </w:p>
    <w:p w:rsidR="00F84FC0" w:rsidRPr="00FE668E" w:rsidRDefault="00F84FC0" w:rsidP="00F84FC0">
      <w:pPr>
        <w:pStyle w:val="a5"/>
        <w:rPr>
          <w:color w:val="000000"/>
        </w:rPr>
      </w:pPr>
      <w:proofErr w:type="spellStart"/>
      <w:r w:rsidRPr="00FE668E">
        <w:rPr>
          <w:color w:val="000000"/>
        </w:rPr>
        <w:t>Ляукина</w:t>
      </w:r>
      <w:proofErr w:type="spellEnd"/>
      <w:r w:rsidRPr="00FE668E">
        <w:rPr>
          <w:color w:val="000000"/>
        </w:rPr>
        <w:t xml:space="preserve"> М. Энциклопедия «Бисер».- М., 2009</w:t>
      </w:r>
    </w:p>
    <w:p w:rsidR="00F84FC0" w:rsidRPr="00FE668E" w:rsidRDefault="00F84FC0" w:rsidP="00F84FC0">
      <w:pPr>
        <w:pStyle w:val="a5"/>
        <w:rPr>
          <w:color w:val="000000"/>
        </w:rPr>
      </w:pPr>
      <w:proofErr w:type="spellStart"/>
      <w:r w:rsidRPr="00FE668E">
        <w:rPr>
          <w:color w:val="000000"/>
        </w:rPr>
        <w:t>Ляукина</w:t>
      </w:r>
      <w:proofErr w:type="spellEnd"/>
      <w:r w:rsidRPr="00FE668E">
        <w:rPr>
          <w:color w:val="000000"/>
        </w:rPr>
        <w:t xml:space="preserve"> М. «Бисер для начинающих».- М., 2009</w:t>
      </w: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1AD" w:rsidRDefault="000A11AD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1AD" w:rsidRDefault="000A11AD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11AD" w:rsidRDefault="000A11AD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6B5" w:rsidRPr="00FE668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Технологическая карта</w:t>
      </w: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9354" cy="1400175"/>
            <wp:effectExtent l="19050" t="0" r="6646" b="0"/>
            <wp:docPr id="1" name="Рисунок 1" descr="C:\Users\Наталь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5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0466" cy="1400175"/>
            <wp:effectExtent l="19050" t="0" r="6934" b="0"/>
            <wp:docPr id="2" name="Рисунок 2" descr="C:\Users\Наталь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61" cy="140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09800" cy="1262743"/>
            <wp:effectExtent l="19050" t="0" r="0" b="0"/>
            <wp:docPr id="5" name="Рисунок 3" descr="C:\Users\Наталь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5708" cy="1314450"/>
            <wp:effectExtent l="19050" t="0" r="242" b="0"/>
            <wp:docPr id="6" name="Рисунок 4" descr="C:\Users\Наталь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08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EE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6938" cy="1676400"/>
            <wp:effectExtent l="19050" t="0" r="7612" b="0"/>
            <wp:docPr id="7" name="Рисунок 5" descr="C:\Users\Наталь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8981" cy="1609725"/>
            <wp:effectExtent l="19050" t="0" r="0" b="0"/>
            <wp:docPr id="8" name="Рисунок 6" descr="C:\Users\Наталь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51D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A17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8196" cy="1704975"/>
            <wp:effectExtent l="19050" t="0" r="0" b="0"/>
            <wp:docPr id="12" name="Рисунок 8" descr="C:\Users\Наталья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96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</w:t>
      </w:r>
      <w:r w:rsidRPr="00CA17E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5007" cy="1914525"/>
            <wp:effectExtent l="19050" t="0" r="0" b="0"/>
            <wp:docPr id="13" name="Рисунок 9" descr="C:\Users\Наталья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743" cy="191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51D" w:rsidRPr="005B651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B651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="005B651D" w:rsidRPr="005B65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890140"/>
            <wp:effectExtent l="19050" t="0" r="0" b="0"/>
            <wp:docPr id="4" name="Рисунок 7" descr="C:\Users\Наталья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13" cy="189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B5" w:rsidRDefault="00CA17EE" w:rsidP="00ED36B5">
      <w:pPr>
        <w:spacing w:after="15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55938" cy="1781175"/>
            <wp:effectExtent l="19050" t="0" r="0" b="0"/>
            <wp:docPr id="14" name="Рисунок 10" descr="C:\Users\Наталь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1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938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5B651D" w:rsidRPr="005B65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4682" cy="2771775"/>
            <wp:effectExtent l="19050" t="0" r="0" b="0"/>
            <wp:docPr id="10" name="Рисунок 11" descr="C:\Users\Наталья\Desktop\nezabu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лья\Desktop\nezabud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82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6B5" w:rsidSect="00D91D36">
      <w:pgSz w:w="11906" w:h="16838"/>
      <w:pgMar w:top="567" w:right="567" w:bottom="567" w:left="851" w:header="709" w:footer="709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B8E"/>
    <w:multiLevelType w:val="hybridMultilevel"/>
    <w:tmpl w:val="02C8333A"/>
    <w:lvl w:ilvl="0" w:tplc="B874D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85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2C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69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F2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41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60E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0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E0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1969C1"/>
    <w:multiLevelType w:val="hybridMultilevel"/>
    <w:tmpl w:val="9BE06C76"/>
    <w:lvl w:ilvl="0" w:tplc="4ED8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6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C9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78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8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C2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367E79"/>
    <w:multiLevelType w:val="hybridMultilevel"/>
    <w:tmpl w:val="54C8E58C"/>
    <w:lvl w:ilvl="0" w:tplc="AD96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0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EC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C0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23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6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5F64C3"/>
    <w:multiLevelType w:val="hybridMultilevel"/>
    <w:tmpl w:val="C94E3B84"/>
    <w:lvl w:ilvl="0" w:tplc="C97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E4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6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3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32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A4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54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857861"/>
    <w:multiLevelType w:val="hybridMultilevel"/>
    <w:tmpl w:val="D4F665F6"/>
    <w:lvl w:ilvl="0" w:tplc="0D90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4AA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65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BCD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C3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03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05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46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951C84"/>
    <w:multiLevelType w:val="multilevel"/>
    <w:tmpl w:val="7BA26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865CA"/>
    <w:multiLevelType w:val="multilevel"/>
    <w:tmpl w:val="799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D1DBD"/>
    <w:multiLevelType w:val="multilevel"/>
    <w:tmpl w:val="14FA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F29C1"/>
    <w:multiLevelType w:val="hybridMultilevel"/>
    <w:tmpl w:val="00ECA148"/>
    <w:lvl w:ilvl="0" w:tplc="F34A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CA3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E0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C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6D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E1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4A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E0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2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12DB2"/>
    <w:multiLevelType w:val="multilevel"/>
    <w:tmpl w:val="707A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83306"/>
    <w:multiLevelType w:val="multilevel"/>
    <w:tmpl w:val="0382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02A7E"/>
    <w:multiLevelType w:val="hybridMultilevel"/>
    <w:tmpl w:val="99E44892"/>
    <w:lvl w:ilvl="0" w:tplc="A162D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C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9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96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4D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E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6A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6B5"/>
    <w:rsid w:val="00097C72"/>
    <w:rsid w:val="000A11AD"/>
    <w:rsid w:val="00146F2F"/>
    <w:rsid w:val="0016481D"/>
    <w:rsid w:val="0027010E"/>
    <w:rsid w:val="002876D1"/>
    <w:rsid w:val="002D5EB5"/>
    <w:rsid w:val="0032546B"/>
    <w:rsid w:val="003273AD"/>
    <w:rsid w:val="003302F7"/>
    <w:rsid w:val="003C1C19"/>
    <w:rsid w:val="00494A11"/>
    <w:rsid w:val="004C19C8"/>
    <w:rsid w:val="005600A3"/>
    <w:rsid w:val="005B651D"/>
    <w:rsid w:val="005E214E"/>
    <w:rsid w:val="005F7BE9"/>
    <w:rsid w:val="00846952"/>
    <w:rsid w:val="008B26FB"/>
    <w:rsid w:val="008B34B5"/>
    <w:rsid w:val="009456DD"/>
    <w:rsid w:val="00960292"/>
    <w:rsid w:val="00987E48"/>
    <w:rsid w:val="00994AC3"/>
    <w:rsid w:val="00A97E63"/>
    <w:rsid w:val="00B110A4"/>
    <w:rsid w:val="00B24CED"/>
    <w:rsid w:val="00C23651"/>
    <w:rsid w:val="00C622B8"/>
    <w:rsid w:val="00CA17EE"/>
    <w:rsid w:val="00D02441"/>
    <w:rsid w:val="00D44F69"/>
    <w:rsid w:val="00D91D36"/>
    <w:rsid w:val="00ED36B5"/>
    <w:rsid w:val="00EE393B"/>
    <w:rsid w:val="00EF3461"/>
    <w:rsid w:val="00F84FC0"/>
    <w:rsid w:val="00FC7339"/>
    <w:rsid w:val="00FD68BB"/>
    <w:rsid w:val="00FE60D9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F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B3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66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2017-02-24T09:24:00Z</dcterms:created>
  <dcterms:modified xsi:type="dcterms:W3CDTF">2021-01-10T10:19:00Z</dcterms:modified>
</cp:coreProperties>
</file>