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78" w:rsidRDefault="00544278" w:rsidP="0054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4278" w:rsidRDefault="00544278" w:rsidP="0054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4278" w:rsidRPr="00544278" w:rsidRDefault="00544278" w:rsidP="0054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278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дополнительного образования</w:t>
      </w:r>
    </w:p>
    <w:p w:rsidR="00544278" w:rsidRPr="00544278" w:rsidRDefault="00544278" w:rsidP="0054427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544278">
        <w:rPr>
          <w:rFonts w:ascii="Times New Roman" w:hAnsi="Times New Roman" w:cs="Times New Roman"/>
          <w:b/>
          <w:sz w:val="28"/>
          <w:szCs w:val="28"/>
          <w:lang w:val="ru-RU"/>
        </w:rPr>
        <w:t>«Муниципальное бюджетное учреждение</w:t>
      </w:r>
    </w:p>
    <w:p w:rsidR="00544278" w:rsidRPr="00544278" w:rsidRDefault="00544278" w:rsidP="0054427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44278">
        <w:rPr>
          <w:rFonts w:ascii="Times New Roman" w:hAnsi="Times New Roman" w:cs="Times New Roman"/>
          <w:b/>
          <w:sz w:val="28"/>
          <w:szCs w:val="28"/>
          <w:lang w:val="ru-RU"/>
        </w:rPr>
        <w:t>Новотомниковская</w:t>
      </w:r>
      <w:proofErr w:type="spellEnd"/>
      <w:r w:rsidRPr="005442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школа искусств»</w:t>
      </w:r>
    </w:p>
    <w:p w:rsidR="005404B2" w:rsidRPr="00E457A1" w:rsidRDefault="005404B2" w:rsidP="001560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360" w:lineRule="auto"/>
        <w:ind w:left="558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404B2" w:rsidRDefault="005404B2" w:rsidP="0015607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404B2" w:rsidRDefault="005404B2" w:rsidP="0015607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5404B2" w:rsidRPr="00553F7B" w:rsidRDefault="005404B2" w:rsidP="00156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r w:rsidRPr="00553F7B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ПЛАН-КОНСПЕКТ ОТКРЫТОГО ЗАНЯТИЯ:</w:t>
      </w:r>
    </w:p>
    <w:p w:rsidR="005404B2" w:rsidRPr="00553F7B" w:rsidRDefault="005404B2" w:rsidP="00156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5404B2" w:rsidRPr="004B5D83" w:rsidRDefault="005404B2" w:rsidP="002D19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ru-RU" w:eastAsia="ru-RU"/>
        </w:rPr>
      </w:pPr>
      <w:r w:rsidRPr="004B5D83">
        <w:rPr>
          <w:rFonts w:ascii="Times New Roman" w:hAnsi="Times New Roman" w:cs="Times New Roman"/>
          <w:b/>
          <w:bCs/>
          <w:sz w:val="56"/>
          <w:szCs w:val="56"/>
          <w:lang w:val="ru-RU" w:eastAsia="ru-RU"/>
        </w:rPr>
        <w:t>«ЭСКИЗ ВЫШИВКИ ДЛЯ ПОЛОТЕНЦА».</w:t>
      </w:r>
    </w:p>
    <w:p w:rsidR="005404B2" w:rsidRPr="00553F7B" w:rsidRDefault="005404B2" w:rsidP="001560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Проводилось в объединении «Народная вышивка» в группе 2 года обучения </w:t>
      </w: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4278" w:rsidRDefault="00544278" w:rsidP="0054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</w:t>
      </w:r>
      <w:r w:rsidR="005404B2" w:rsidRPr="005B5045">
        <w:rPr>
          <w:rFonts w:ascii="Times New Roman" w:hAnsi="Times New Roman" w:cs="Times New Roman"/>
          <w:sz w:val="28"/>
          <w:szCs w:val="28"/>
          <w:lang w:val="ru-RU" w:eastAsia="ru-RU"/>
        </w:rPr>
        <w:t>Автор:</w:t>
      </w:r>
    </w:p>
    <w:p w:rsidR="005404B2" w:rsidRPr="005B5045" w:rsidRDefault="00544278" w:rsidP="0054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педагог доп.</w:t>
      </w:r>
      <w:r w:rsidR="005404B2" w:rsidRPr="005B5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образования</w:t>
      </w:r>
    </w:p>
    <w:p w:rsidR="005404B2" w:rsidRPr="004B5D83" w:rsidRDefault="00544278" w:rsidP="0054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5404B2" w:rsidRPr="004B5D83">
        <w:rPr>
          <w:rFonts w:ascii="Times New Roman" w:hAnsi="Times New Roman" w:cs="Times New Roman"/>
          <w:sz w:val="28"/>
          <w:szCs w:val="28"/>
          <w:lang w:val="ru-RU" w:eastAsia="ru-RU"/>
        </w:rPr>
        <w:t>Соломатина О. С.</w:t>
      </w:r>
    </w:p>
    <w:p w:rsidR="005404B2" w:rsidRPr="004B5D83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D83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       </w:t>
      </w:r>
    </w:p>
    <w:p w:rsidR="005404B2" w:rsidRPr="004B5D83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4B5D83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4B5D83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4B5D83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4B5D83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4B5D83" w:rsidRDefault="005404B2" w:rsidP="00156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5404B2" w:rsidRPr="004B5D83" w:rsidRDefault="005404B2" w:rsidP="005D0A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5404B2" w:rsidRDefault="00544278" w:rsidP="00B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Новотомниково</w:t>
      </w:r>
      <w:proofErr w:type="spellEnd"/>
    </w:p>
    <w:p w:rsidR="005404B2" w:rsidRDefault="005404B2" w:rsidP="00B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Default="005404B2" w:rsidP="00B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Default="005404B2" w:rsidP="00B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56A93" w:rsidRPr="00E457A1" w:rsidRDefault="00B56A93" w:rsidP="00B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BC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План-конспект занятия:</w:t>
      </w:r>
    </w:p>
    <w:p w:rsidR="005404B2" w:rsidRPr="00E457A1" w:rsidRDefault="005404B2" w:rsidP="0015607B">
      <w:pPr>
        <w:spacing w:after="0" w:line="348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Тема:</w:t>
      </w:r>
      <w:r w:rsidRPr="00E457A1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Эскиз вышитого полотенца.</w:t>
      </w: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Тип</w:t>
      </w: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: комбинированное занятие</w:t>
      </w: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9B46DD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Цель занятия:</w:t>
      </w:r>
      <w:r w:rsidRPr="00E457A1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ознакомление обучающихся</w:t>
      </w: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 со старинной русской народной вышивкой в двух аспектах: историческом и художественном;</w:t>
      </w:r>
      <w:r w:rsidRPr="00E457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 с символическим значением полотенца, </w:t>
      </w: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понятием  «орнамент», видами орнамента.</w:t>
      </w:r>
    </w:p>
    <w:p w:rsidR="005404B2" w:rsidRPr="00E457A1" w:rsidRDefault="005404B2" w:rsidP="006963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45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spellEnd"/>
      <w:r w:rsidRPr="00E45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5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занятия</w:t>
      </w:r>
      <w:proofErr w:type="spellEnd"/>
      <w:r w:rsidRPr="00E45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5404B2" w:rsidRPr="008E6F55" w:rsidRDefault="005404B2" w:rsidP="000D588E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</w:t>
      </w:r>
      <w:proofErr w:type="spellEnd"/>
      <w:r w:rsidRPr="008E6F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</w:p>
    <w:p w:rsidR="005404B2" w:rsidRPr="00E457A1" w:rsidRDefault="005404B2" w:rsidP="0069633E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повторить значение древних образов и символов в славянской    мифологии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5404B2" w:rsidRPr="00E457A1" w:rsidRDefault="005404B2" w:rsidP="0069633E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отработать навыки и умения при решении творческих з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адач на вариацию и импровизацию;</w:t>
      </w:r>
    </w:p>
    <w:p w:rsidR="005404B2" w:rsidRPr="00E457A1" w:rsidRDefault="005404B2" w:rsidP="0069633E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выполнить эскиз полотенца</w:t>
      </w: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по мотивам русской народной вышивки представленной на полотенцах и народном костюме.</w:t>
      </w:r>
    </w:p>
    <w:p w:rsidR="005404B2" w:rsidRPr="008E6F55" w:rsidRDefault="005404B2" w:rsidP="001560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proofErr w:type="spellEnd"/>
      <w:r w:rsidRPr="008E6F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</w:p>
    <w:p w:rsidR="005404B2" w:rsidRPr="00E457A1" w:rsidRDefault="005404B2" w:rsidP="009B46D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развивать эстетический и художественный вкус, творческую активность и мышление учащихся;</w:t>
      </w:r>
    </w:p>
    <w:p w:rsidR="005404B2" w:rsidRPr="00E457A1" w:rsidRDefault="005404B2" w:rsidP="001560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развитие любознательности и интереса к окружающему миру;</w:t>
      </w:r>
    </w:p>
    <w:p w:rsidR="005404B2" w:rsidRPr="00E457A1" w:rsidRDefault="005404B2" w:rsidP="001560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развитие творческого воображения, фантазии, цветового, пространственного восприятия;</w:t>
      </w:r>
    </w:p>
    <w:p w:rsidR="005404B2" w:rsidRPr="00E457A1" w:rsidRDefault="005404B2" w:rsidP="001560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развитие умения сравнивать, выделяя контрастные признаки, различия и некоторые сходства;</w:t>
      </w:r>
    </w:p>
    <w:p w:rsidR="005404B2" w:rsidRPr="00E457A1" w:rsidRDefault="005404B2" w:rsidP="001560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развитие мелкой моторики рук, зрительно-моторной координации.</w:t>
      </w:r>
    </w:p>
    <w:p w:rsidR="005404B2" w:rsidRPr="008E6F55" w:rsidRDefault="005404B2" w:rsidP="0069633E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</w:t>
      </w:r>
      <w:proofErr w:type="spellEnd"/>
      <w:r w:rsidRPr="008E6F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</w:p>
    <w:p w:rsidR="005404B2" w:rsidRPr="00E457A1" w:rsidRDefault="005404B2" w:rsidP="0069633E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формировать любовь к национальному искусству, к различным видам творчества: вышивке, литературному и музыкальному фольклору, уважительное отношение к культуре малой Родины.</w:t>
      </w:r>
    </w:p>
    <w:p w:rsidR="005404B2" w:rsidRPr="00E457A1" w:rsidRDefault="005404B2" w:rsidP="001560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воспитание коммуникативных качеств личности, целеустремленности, трудолюбия, эстетического вкуса.</w:t>
      </w:r>
    </w:p>
    <w:p w:rsidR="005404B2" w:rsidRPr="00E457A1" w:rsidRDefault="005404B2" w:rsidP="001560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Методы обучения.</w:t>
      </w:r>
    </w:p>
    <w:p w:rsidR="005404B2" w:rsidRPr="00E457A1" w:rsidRDefault="005404B2" w:rsidP="001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Словесные </w:t>
      </w: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– рассказ педагога о символическом значении полотенца, его роли в обрядах;</w:t>
      </w:r>
    </w:p>
    <w:p w:rsidR="005404B2" w:rsidRPr="00E457A1" w:rsidRDefault="005404B2" w:rsidP="001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Наглядные</w:t>
      </w: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gramStart"/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эл</w:t>
      </w:r>
      <w:proofErr w:type="gramEnd"/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ектронная презентация «Русская народная вышивка», вышитые полотенца, </w:t>
      </w:r>
    </w:p>
    <w:p w:rsidR="005404B2" w:rsidRPr="00E457A1" w:rsidRDefault="005404B2" w:rsidP="001560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proofErr w:type="gramStart"/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Практические –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умение составить или повторить узор для полотенца.</w:t>
      </w:r>
      <w:proofErr w:type="gramEnd"/>
    </w:p>
    <w:p w:rsidR="005404B2" w:rsidRPr="00E457A1" w:rsidRDefault="005404B2" w:rsidP="001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D42C3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Дидактическое обеспечение: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презентация: «Народная вышивка»; </w:t>
      </w:r>
      <w:r w:rsidRPr="00E457A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иллюстрации, журналы, схемы, таблицы.</w:t>
      </w:r>
    </w:p>
    <w:p w:rsidR="005404B2" w:rsidRPr="00E457A1" w:rsidRDefault="005404B2" w:rsidP="001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8E6F55" w:rsidRDefault="005404B2" w:rsidP="001560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</w:t>
      </w:r>
      <w:proofErr w:type="spellEnd"/>
      <w:r w:rsidRPr="008E6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proofErr w:type="spellEnd"/>
      <w:r w:rsidRPr="008E6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5404B2" w:rsidRPr="008E6F55" w:rsidRDefault="005404B2" w:rsidP="00D42C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Компьютер</w:t>
      </w:r>
      <w:proofErr w:type="spellEnd"/>
      <w:r w:rsidRPr="008E6F5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proofErr w:type="spellEnd"/>
      <w:r w:rsidRPr="008E6F55">
        <w:rPr>
          <w:rFonts w:ascii="Times New Roman" w:hAnsi="Times New Roman" w:cs="Times New Roman"/>
          <w:sz w:val="28"/>
          <w:szCs w:val="28"/>
          <w:lang w:eastAsia="ru-RU"/>
        </w:rPr>
        <w:t xml:space="preserve"> PowerPoint);</w:t>
      </w:r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404B2" w:rsidRPr="008E6F55" w:rsidRDefault="005404B2" w:rsidP="00D42C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Мультимедийная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установка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5404B2" w:rsidRPr="008E6F55" w:rsidRDefault="005404B2" w:rsidP="00D42C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Музыкальный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центр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04B2" w:rsidRPr="00E457A1" w:rsidRDefault="005404B2" w:rsidP="00D42C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Полотенца с вышивкой первой половины 20 века;</w:t>
      </w:r>
    </w:p>
    <w:p w:rsidR="005404B2" w:rsidRPr="008E6F55" w:rsidRDefault="005404B2" w:rsidP="00D42C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Современные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полотенца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вышивкой</w:t>
      </w:r>
      <w:proofErr w:type="spellEnd"/>
      <w:r w:rsidRPr="008E6F55">
        <w:rPr>
          <w:rFonts w:ascii="Times New Roman" w:hAnsi="Times New Roman" w:cs="Times New Roman"/>
          <w:sz w:val="28"/>
          <w:szCs w:val="28"/>
        </w:rPr>
        <w:t>;</w:t>
      </w:r>
    </w:p>
    <w:p w:rsidR="005404B2" w:rsidRPr="00E457A1" w:rsidRDefault="005404B2" w:rsidP="00D42C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>Схемы-таблицы с мотивами орнамента.</w:t>
      </w:r>
    </w:p>
    <w:p w:rsidR="005404B2" w:rsidRPr="00E457A1" w:rsidRDefault="005404B2" w:rsidP="00D42C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>Таблицы с изображением знаков-символов.</w:t>
      </w:r>
    </w:p>
    <w:p w:rsidR="005404B2" w:rsidRPr="00E457A1" w:rsidRDefault="005404B2" w:rsidP="003F4B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/>
        </w:rPr>
        <w:t>Зрительный ряд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>: выставка образцов народной вышивки (вышитые полотенца), таблицы, раздаточный материал.</w:t>
      </w:r>
    </w:p>
    <w:p w:rsidR="005404B2" w:rsidRPr="00E457A1" w:rsidRDefault="005404B2" w:rsidP="003F4B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Литературный ряд: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книги и журналы по вышивке.</w:t>
      </w:r>
    </w:p>
    <w:p w:rsidR="005404B2" w:rsidRPr="00E457A1" w:rsidRDefault="005404B2" w:rsidP="003F4B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Музыкальный ряд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>: ру</w:t>
      </w:r>
      <w:r>
        <w:rPr>
          <w:rFonts w:ascii="Times New Roman" w:hAnsi="Times New Roman" w:cs="Times New Roman"/>
          <w:sz w:val="28"/>
          <w:szCs w:val="28"/>
          <w:lang w:val="ru-RU"/>
        </w:rPr>
        <w:t>сские народные напевы.</w:t>
      </w:r>
    </w:p>
    <w:p w:rsidR="005404B2" w:rsidRPr="00E457A1" w:rsidRDefault="005404B2" w:rsidP="009B46DD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Оборудование для практической работы учеников:</w:t>
      </w:r>
    </w:p>
    <w:p w:rsidR="005404B2" w:rsidRPr="008E6F55" w:rsidRDefault="005404B2" w:rsidP="009B46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Тетрадь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печатной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основе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04B2" w:rsidRPr="008E6F55" w:rsidRDefault="005404B2" w:rsidP="00D42C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Карандаши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цветные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простые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04B2" w:rsidRPr="008E6F55" w:rsidRDefault="005404B2" w:rsidP="00D42C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Фломастеры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04B2" w:rsidRPr="008E6F55" w:rsidRDefault="005404B2" w:rsidP="00D42C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Бумага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кружева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04B2" w:rsidRPr="008E6F55" w:rsidRDefault="005404B2" w:rsidP="00BC21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Ножницы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04B2" w:rsidRPr="008E6F55" w:rsidRDefault="005404B2" w:rsidP="00BC21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Клей</w:t>
      </w:r>
      <w:proofErr w:type="spellEnd"/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04B2" w:rsidRPr="008E6F55" w:rsidRDefault="005404B2" w:rsidP="001560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04B2" w:rsidRPr="00C36E12" w:rsidRDefault="005404B2" w:rsidP="00C36E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 xml:space="preserve">          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proofErr w:type="spellStart"/>
      <w:r w:rsidRPr="00C36E1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План</w:t>
      </w:r>
      <w:proofErr w:type="spellEnd"/>
      <w:r w:rsidRPr="00C36E1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36E1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занятия</w:t>
      </w:r>
      <w:proofErr w:type="spellEnd"/>
      <w:r w:rsidRPr="00C36E1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C36E1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5404B2" w:rsidRPr="008E6F55" w:rsidRDefault="005404B2" w:rsidP="001560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t>Организационные</w:t>
      </w:r>
      <w:proofErr w:type="spellEnd"/>
      <w:r w:rsidRPr="008E6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t>моменты</w:t>
      </w:r>
      <w:proofErr w:type="spellEnd"/>
      <w:r w:rsidRPr="008E6F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4B2" w:rsidRPr="008E6F55" w:rsidRDefault="005404B2" w:rsidP="001560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t>Объявление</w:t>
      </w:r>
      <w:proofErr w:type="spellEnd"/>
      <w:r w:rsidRPr="008E6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t>темы</w:t>
      </w:r>
      <w:proofErr w:type="spellEnd"/>
      <w:r w:rsidRPr="008E6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proofErr w:type="spellEnd"/>
      <w:r w:rsidRPr="008E6F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4B2" w:rsidRPr="008E6F55" w:rsidRDefault="005404B2" w:rsidP="001560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t>Теоретическая</w:t>
      </w:r>
      <w:proofErr w:type="spellEnd"/>
      <w:r w:rsidRPr="008E6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E6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04B2" w:rsidRDefault="005404B2" w:rsidP="0015607B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Историческая справка,</w:t>
      </w:r>
    </w:p>
    <w:p w:rsidR="005404B2" w:rsidRPr="00222095" w:rsidRDefault="005404B2" w:rsidP="00222095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Цвета в вышивке,</w:t>
      </w:r>
    </w:p>
    <w:p w:rsidR="005404B2" w:rsidRPr="00E457A1" w:rsidRDefault="005404B2" w:rsidP="0015607B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Символическое значение полотенца в жизни русского человека.</w:t>
      </w:r>
    </w:p>
    <w:p w:rsidR="005404B2" w:rsidRPr="008E6F55" w:rsidRDefault="005404B2" w:rsidP="001560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E6F55">
        <w:rPr>
          <w:rFonts w:ascii="Times New Roman" w:hAnsi="Times New Roman" w:cs="Times New Roman"/>
          <w:sz w:val="28"/>
          <w:szCs w:val="28"/>
          <w:lang w:eastAsia="ru-RU"/>
        </w:rPr>
        <w:t>Физ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культминутка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Потрудились-отдохнем</w:t>
      </w:r>
      <w:proofErr w:type="spellEnd"/>
      <w:r w:rsidRPr="008E6F55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5404B2" w:rsidRPr="007E649A" w:rsidRDefault="005404B2" w:rsidP="001560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Практическая часть: работа над</w:t>
      </w:r>
      <w:r w:rsidRPr="007E64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э</w:t>
      </w:r>
      <w:r w:rsidRPr="007E649A">
        <w:rPr>
          <w:rFonts w:ascii="Times New Roman" w:hAnsi="Times New Roman" w:cs="Times New Roman"/>
          <w:sz w:val="28"/>
          <w:szCs w:val="28"/>
          <w:lang w:val="ru-RU" w:eastAsia="ru-RU"/>
        </w:rPr>
        <w:t>скиз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 w:rsidRPr="007E64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вышитого полотенца.</w:t>
      </w:r>
    </w:p>
    <w:p w:rsidR="005404B2" w:rsidRPr="00553F7B" w:rsidRDefault="005404B2" w:rsidP="00C36E1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64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Подведение итогов занятия.  Просмотр работ. Обсуждение. </w:t>
      </w:r>
    </w:p>
    <w:p w:rsidR="005404B2" w:rsidRPr="007E649A" w:rsidRDefault="005404B2" w:rsidP="001560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7E649A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7E649A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Ход занятия:</w:t>
      </w:r>
      <w:r w:rsidRPr="007E649A">
        <w:rPr>
          <w:rFonts w:ascii="Times New Roman" w:hAnsi="Times New Roman" w:cs="Times New Roman"/>
          <w:sz w:val="36"/>
          <w:szCs w:val="36"/>
          <w:lang w:val="ru-RU" w:eastAsia="ru-RU"/>
        </w:rPr>
        <w:br/>
      </w:r>
    </w:p>
    <w:p w:rsidR="005404B2" w:rsidRPr="007E649A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649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1. Организационные моменты</w:t>
      </w:r>
      <w:r w:rsidRPr="007E649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</w:t>
      </w:r>
      <w:r w:rsidRPr="007E649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Проверка готовности раб</w:t>
      </w:r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очих мест.</w:t>
      </w:r>
      <w:proofErr w:type="gramEnd"/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Педагог здоровается с </w:t>
      </w:r>
      <w:proofErr w:type="gramStart"/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обучающимися</w:t>
      </w:r>
      <w:proofErr w:type="gramEnd"/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, предлагает им занять места. </w:t>
      </w:r>
      <w:proofErr w:type="gramStart"/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По журналу проверяет присутствие обучающихся на занятии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</w:t>
      </w:r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.</w:t>
      </w:r>
      <w:proofErr w:type="gramEnd"/>
    </w:p>
    <w:p w:rsidR="005404B2" w:rsidRPr="00E457A1" w:rsidRDefault="005404B2" w:rsidP="009B46DD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- Добрый день. Внимательно посмотрите всё ли у вас готово к уроку. Приведите в порядок рабочее место. Помните, у кого порядок на столе, у того порядок и в </w:t>
      </w: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голове. Сегодня замечательный день хотя бы, потому что другого такого больше не будет, будем ценить каждую минуту. Давайте улыбнёмся друг другу и начнём урок.</w:t>
      </w: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E457A1" w:rsidRDefault="005404B2" w:rsidP="0015607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Pr="00E457A1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Объявление темы занятия.</w:t>
      </w:r>
    </w:p>
    <w:p w:rsidR="005404B2" w:rsidRPr="00E457A1" w:rsidRDefault="005404B2" w:rsidP="00D31E88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Педагог:</w:t>
      </w: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– Ребята, сегодня занятие я хочу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начать с загадки</w:t>
      </w: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404B2" w:rsidRPr="00E457A1" w:rsidRDefault="005404B2" w:rsidP="00D31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Есть у каждого в квартире,</w:t>
      </w:r>
    </w:p>
    <w:p w:rsidR="005404B2" w:rsidRPr="00E457A1" w:rsidRDefault="005404B2" w:rsidP="00D31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</w:t>
      </w:r>
      <w:proofErr w:type="gramStart"/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побольше</w:t>
      </w:r>
      <w:proofErr w:type="gramEnd"/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, и пошире.</w:t>
      </w:r>
    </w:p>
    <w:p w:rsidR="005404B2" w:rsidRPr="00E457A1" w:rsidRDefault="005404B2" w:rsidP="00D31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После ванны, после душа</w:t>
      </w:r>
    </w:p>
    <w:p w:rsidR="005404B2" w:rsidRPr="00E457A1" w:rsidRDefault="005404B2" w:rsidP="00D31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Вас согреет и просушит</w:t>
      </w:r>
      <w:proofErr w:type="gramStart"/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(</w:t>
      </w:r>
      <w:proofErr w:type="gramStart"/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E457A1">
        <w:rPr>
          <w:rFonts w:ascii="Times New Roman" w:hAnsi="Times New Roman" w:cs="Times New Roman"/>
          <w:sz w:val="28"/>
          <w:szCs w:val="28"/>
          <w:lang w:val="ru-RU" w:eastAsia="ru-RU"/>
        </w:rPr>
        <w:t>олотенце)</w:t>
      </w:r>
    </w:p>
    <w:p w:rsidR="005404B2" w:rsidRPr="008400A1" w:rsidRDefault="005404B2" w:rsidP="0012003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Вы, наверное,  уже </w:t>
      </w:r>
      <w:proofErr w:type="gram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догадались</w:t>
      </w:r>
      <w:proofErr w:type="gram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о чём пойдёт речь на уроке? Правильно, наш сегодняшний урок будет посвящён </w:t>
      </w:r>
      <w:r w:rsidRPr="00E457A1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русскому полотенцу</w:t>
      </w:r>
      <w:r w:rsidRPr="008400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8400A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 обеспечивает нормальную обстановку для работы на занятии и психологический настрой к общению и предстоящему занятию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Pr="008400A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5404B2" w:rsidRPr="00E06702" w:rsidRDefault="005404B2" w:rsidP="00E06702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3. Теоретическая часть</w:t>
      </w:r>
      <w:proofErr w:type="gramStart"/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  <w:proofErr w:type="gramEnd"/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E0670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(</w:t>
      </w:r>
      <w:proofErr w:type="gramStart"/>
      <w:r w:rsidRPr="00E0670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</w:t>
      </w:r>
      <w:proofErr w:type="gramEnd"/>
      <w:r w:rsidRPr="00E0670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овторение пройденного и объяснение нового материала,  сопровождается показом презентации.</w:t>
      </w:r>
      <w:r w:rsidRPr="00E06702"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t xml:space="preserve"> </w:t>
      </w:r>
      <w:proofErr w:type="gramStart"/>
      <w:r w:rsidRPr="00E06702"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t>В процессе просмотра слайдов, педагог обращает вним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t>ание учащихся на наличие в</w:t>
      </w:r>
      <w:r w:rsidRPr="00E06702"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t xml:space="preserve"> изделия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t>х изображений символов, орнамент</w:t>
      </w:r>
      <w:r w:rsidRPr="00E06702"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t>, на их местоположение в изделиях, обговаривают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t xml:space="preserve">ся материалы, форма изделий, </w:t>
      </w:r>
      <w:r w:rsidRPr="00E06702"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t>а также расположение элементов относительно друг друга</w:t>
      </w:r>
      <w:r w:rsidRPr="00E0670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).</w:t>
      </w:r>
      <w:proofErr w:type="gramEnd"/>
    </w:p>
    <w:p w:rsidR="005404B2" w:rsidRDefault="005404B2" w:rsidP="001555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современном быту это  привычный  для нас всех предмет первой необходимости. А в старину полотенце играло очень важную роль в разных  обрядах и обычаях, участвовало в важных моментах   жизни человека и сопровождало его от рождения до самой смерти.</w:t>
      </w:r>
    </w:p>
    <w:p w:rsidR="005404B2" w:rsidRPr="00553F7B" w:rsidRDefault="005404B2" w:rsidP="001555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1555B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стори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ческая справка.</w:t>
      </w:r>
    </w:p>
    <w:p w:rsidR="005404B2" w:rsidRPr="008400A1" w:rsidRDefault="005404B2" w:rsidP="001965D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555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>Давайте с помощью нашей выставки совершим путешествие в прошлое, в русскую старину.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400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Педагог предлагает </w:t>
      </w:r>
      <w:proofErr w:type="gramStart"/>
      <w:r w:rsidRPr="008400A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8400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примере приготовленных изображений орнаментов русской народной вышивки, раскрыть смысл ранее изученных понятий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Pr="008400A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5404B2" w:rsidRPr="001555B2" w:rsidRDefault="005404B2" w:rsidP="001965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Испокон веков славилась Русь искусством мастериц – вышивальщиц. С 8-9 лет девочки под присмотром старших уже учились украшать узорами ткани, готовили приданое. Всё женское население Руси ткало, шило, вышивало. И всё в русской избе украшено руками мастериц – и оконные шторы и простыни и скатерти, и подзоры на кровать, и одежда. В некоторых семьях до сих пор как реликвия хранится рукоделие бабушек и прабабушек. Есть такие изделия и на нашей выставке. Давайте их </w:t>
      </w:r>
      <w:proofErr w:type="gram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получше</w:t>
      </w:r>
      <w:proofErr w:type="gram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рассмотрим и узнаем их историю. </w:t>
      </w:r>
    </w:p>
    <w:p w:rsidR="005404B2" w:rsidRPr="00E457A1" w:rsidRDefault="005404B2" w:rsidP="001965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Полотенце - </w:t>
      </w:r>
      <w:proofErr w:type="spell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крюковник</w:t>
      </w:r>
      <w:proofErr w:type="spell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набожник</w:t>
      </w:r>
      <w:proofErr w:type="spell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накрючник</w:t>
      </w:r>
      <w:proofErr w:type="spell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перебирка</w:t>
      </w:r>
      <w:proofErr w:type="spell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, плат, платок. </w:t>
      </w:r>
      <w:proofErr w:type="gramStart"/>
      <w:r w:rsidRPr="005B5045">
        <w:rPr>
          <w:rFonts w:ascii="Times New Roman" w:hAnsi="Times New Roman" w:cs="Times New Roman"/>
          <w:sz w:val="28"/>
          <w:szCs w:val="28"/>
          <w:lang w:val="ru-RU"/>
        </w:rPr>
        <w:t>Полотнище белой ткани домашнего или реже фабричного производства,  отделанное вышивкой, тканым цветным узором, лентами, полосами цветного ситца, кружевом, блёстками, позументом, тесьмой, бахромой.</w:t>
      </w:r>
      <w:proofErr w:type="gramEnd"/>
      <w:r w:rsidRPr="005B5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>Размеры полотенца были различны. При   постоянной ширине в 39-42 см  его длина могла достигать 500 см.</w:t>
      </w:r>
    </w:p>
    <w:p w:rsidR="005404B2" w:rsidRPr="00E457A1" w:rsidRDefault="005404B2" w:rsidP="001965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Полотенце украшалось, как правило, на концах. Середина орнаментировалась редко. Характер и количество украшений, их расположение, цвет, материал - всё это определялось местной традицией, а также назначением полотенца. Их часто использовали для праздничного убранства избы, вывешивали на стены, зеркала, иконы к большим праздникам, таким как Пасха, Рождество, Пятидесятница (день Святой Троицы), к престольным праздникам деревни, т.е. праздникам в честь святого покровителя деревни, к заветным дням - праздникам по поводу важных событий, происшедших в деревне. Кроме того, полотенца вывешивались во время свадеб, на крестинном обеде, в день трапезы по случаю приезда долгожданной родни или возвращения с воинской службы сына. Полотенца развешивали на стенах, составляющих красный угол избы и в самом красном углу. Их надевали на деревянные гвозди - «крюки», «спички», вбитые в стены. Кроме того, полотенцами декорировались рамки с фотографиями. Полотенца изготавливались в домашних условиях и очень редко приобретали в лавках или на ярмарках.</w:t>
      </w:r>
    </w:p>
    <w:p w:rsidR="005404B2" w:rsidRPr="00E457A1" w:rsidRDefault="005404B2" w:rsidP="001965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Каждая крестьянская девушка могла выткать необходимый для полотенец тонкий белый холст и орнаментировать его так,  как это было принято в её деревне. По обычаю, полотенца   являлись необходимой частью девичьего приданого. Их было принято демонстрировать  родственникам мужа на второй день свадебного пира. </w:t>
      </w:r>
      <w:proofErr w:type="gram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Молодуха</w:t>
      </w:r>
      <w:proofErr w:type="gram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развешивала полотенца в избе поверх полотенец свекрови, чтобы все могли полюбоваться на её работу. </w:t>
      </w:r>
      <w:r w:rsidRPr="005B5045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полотенец, качество полотна, мастерство вышивки - всё это позволяло оценить трудолюбие аккуратность, вкус молодой женщины.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В русской деревне также существовал обычай  одаривать полотенцами родственников жениха, участников  свадебного застолья. Полотенце соединяло молодых перед венцом: им связывали руки жениха и невесты «на веки вечные, на годы долгие». </w:t>
      </w:r>
      <w:r w:rsidRPr="005B5045">
        <w:rPr>
          <w:rFonts w:ascii="Times New Roman" w:hAnsi="Times New Roman" w:cs="Times New Roman"/>
          <w:sz w:val="28"/>
          <w:szCs w:val="28"/>
          <w:lang w:val="ru-RU"/>
        </w:rPr>
        <w:t xml:space="preserve">Им одаривали бабку повитуху, принимавшую роды, кума и куму, </w:t>
      </w:r>
      <w:proofErr w:type="gramStart"/>
      <w:r w:rsidRPr="005B5045">
        <w:rPr>
          <w:rFonts w:ascii="Times New Roman" w:hAnsi="Times New Roman" w:cs="Times New Roman"/>
          <w:sz w:val="28"/>
          <w:szCs w:val="28"/>
          <w:lang w:val="ru-RU"/>
        </w:rPr>
        <w:t>крестивших</w:t>
      </w:r>
      <w:proofErr w:type="gramEnd"/>
      <w:r w:rsidRPr="005B5045">
        <w:rPr>
          <w:rFonts w:ascii="Times New Roman" w:hAnsi="Times New Roman" w:cs="Times New Roman"/>
          <w:sz w:val="28"/>
          <w:szCs w:val="28"/>
          <w:lang w:val="ru-RU"/>
        </w:rPr>
        <w:t xml:space="preserve"> младенца.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>Полотенце присутствовало  в обряде «</w:t>
      </w:r>
      <w:proofErr w:type="spell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бабина</w:t>
      </w:r>
      <w:proofErr w:type="spell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каша», </w:t>
      </w:r>
      <w:proofErr w:type="gram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происходившим</w:t>
      </w:r>
      <w:proofErr w:type="gram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через несколько дней после рождения ребёнка. Им прикрывали горшок с кашей, совместное поедание которой рассматривалось как закрепление родственного союза и включение в него новорожденного.</w:t>
      </w:r>
      <w:r w:rsidRPr="00155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Считалось, что предназначенное для свадьбы, крещения или другого обряда изделие нельзя использовать для других целей. Исключалось использовать его для вытирания рук, лица, пола.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этого пользовались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рукотерником</w:t>
      </w:r>
      <w:proofErr w:type="spellEnd"/>
      <w:r w:rsidRPr="00E457A1">
        <w:rPr>
          <w:rFonts w:ascii="Times New Roman" w:hAnsi="Times New Roman" w:cs="Times New Roman"/>
          <w:sz w:val="28"/>
          <w:szCs w:val="28"/>
          <w:lang w:val="ru-RU"/>
        </w:rPr>
        <w:t>, утиркой</w:t>
      </w:r>
      <w:r>
        <w:rPr>
          <w:rFonts w:ascii="Times New Roman" w:hAnsi="Times New Roman" w:cs="Times New Roman"/>
          <w:sz w:val="28"/>
          <w:szCs w:val="28"/>
          <w:lang w:val="ru-RU"/>
        </w:rPr>
        <w:t>,  утиральником.</w:t>
      </w:r>
    </w:p>
    <w:p w:rsidR="005404B2" w:rsidRPr="00E457A1" w:rsidRDefault="005404B2" w:rsidP="001965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Особую роль играло полотенце в погребально - поминальной обрядности. По поверьям русских крестьян в полотенце, вывешенном в день смерти человека на окно, сорок дней находилась его душа. Малейшее движение ткани рассматривалось как знак её присутствия в доме. В сороковины его встряхивали за околицей деревни, отправляя тем самым душу из нашего мира в иной мир. </w:t>
      </w:r>
    </w:p>
    <w:p w:rsidR="005404B2" w:rsidRPr="00EF786C" w:rsidRDefault="005404B2" w:rsidP="001965D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86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Цвета в вышивке.</w:t>
      </w:r>
    </w:p>
    <w:p w:rsidR="005404B2" w:rsidRPr="00C46392" w:rsidRDefault="005404B2" w:rsidP="001965D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F78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Обратите внимание на то, какими цветами чаще всего </w:t>
      </w:r>
      <w:r>
        <w:rPr>
          <w:rFonts w:ascii="Times New Roman" w:hAnsi="Times New Roman" w:cs="Times New Roman"/>
          <w:sz w:val="28"/>
          <w:szCs w:val="28"/>
          <w:lang w:val="ru-RU"/>
        </w:rPr>
        <w:t>вышив</w:t>
      </w:r>
      <w:r w:rsidRPr="00EF786C">
        <w:rPr>
          <w:rFonts w:ascii="Times New Roman" w:hAnsi="Times New Roman" w:cs="Times New Roman"/>
          <w:sz w:val="28"/>
          <w:szCs w:val="28"/>
          <w:lang w:val="ru-RU"/>
        </w:rPr>
        <w:t xml:space="preserve">алось полотенце?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Красный, белый, чёрный. Наверняка у этих цветов было символическое значение, давайте попробуем его определить. </w:t>
      </w:r>
      <w:r w:rsidRPr="00C46392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E457A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Вместе с детьми формулируем ответ</w:t>
      </w:r>
      <w:r w:rsidRPr="00C46392"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</w:p>
    <w:p w:rsidR="005404B2" w:rsidRPr="00E457A1" w:rsidRDefault="005404B2" w:rsidP="001965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u w:val="single"/>
          <w:lang w:val="ru-RU"/>
        </w:rPr>
        <w:t>Белый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- свет, чистота, благо. Белый цвет олицетворяет в вышивке женское начало.</w:t>
      </w:r>
    </w:p>
    <w:p w:rsidR="005404B2" w:rsidRPr="00E457A1" w:rsidRDefault="005404B2" w:rsidP="001965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u w:val="single"/>
          <w:lang w:val="ru-RU"/>
        </w:rPr>
        <w:t>Красный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- цвет солнца, огня, жизни, силы, красоты. Олицетворял мужское начало. Красные узоры крестьянской вышивки воспринимаются как земля, получившая энергию солнца и способная дать жизнь всему живому.</w:t>
      </w:r>
    </w:p>
    <w:p w:rsidR="005404B2" w:rsidRPr="00E457A1" w:rsidRDefault="005404B2" w:rsidP="001965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u w:val="single"/>
          <w:lang w:val="ru-RU"/>
        </w:rPr>
        <w:t>Чёрный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- цвет плодородной земли.</w:t>
      </w:r>
    </w:p>
    <w:p w:rsidR="005404B2" w:rsidRDefault="005404B2" w:rsidP="001555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Обратите внимание, ребята, что цвета в народной вышивке очень яркие, сочетания   выразительные,  контрастные. В народной вышивке почти не использовались бледные </w:t>
      </w:r>
      <w:proofErr w:type="spellStart"/>
      <w:r w:rsidRPr="00E457A1">
        <w:rPr>
          <w:rFonts w:ascii="Times New Roman" w:hAnsi="Times New Roman" w:cs="Times New Roman"/>
          <w:sz w:val="28"/>
          <w:szCs w:val="28"/>
          <w:lang w:val="ru-RU"/>
        </w:rPr>
        <w:t>голубые</w:t>
      </w:r>
      <w:proofErr w:type="spellEnd"/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57A1">
        <w:rPr>
          <w:rFonts w:ascii="Times New Roman" w:hAnsi="Times New Roman" w:cs="Times New Roman"/>
          <w:sz w:val="28"/>
          <w:szCs w:val="28"/>
          <w:lang w:val="ru-RU"/>
        </w:rPr>
        <w:t>розовые</w:t>
      </w:r>
      <w:proofErr w:type="spellEnd"/>
      <w:r w:rsidRPr="00E457A1">
        <w:rPr>
          <w:rFonts w:ascii="Times New Roman" w:hAnsi="Times New Roman" w:cs="Times New Roman"/>
          <w:sz w:val="28"/>
          <w:szCs w:val="28"/>
          <w:lang w:val="ru-RU"/>
        </w:rPr>
        <w:t>, сиреневые, коричневые цвета, потому что они считались слабыми, безжизненными.</w:t>
      </w:r>
    </w:p>
    <w:p w:rsidR="005404B2" w:rsidRPr="001D1F27" w:rsidRDefault="005404B2" w:rsidP="001D1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1F2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Символическое значение полотенца в жизни русского человека.</w:t>
      </w:r>
    </w:p>
    <w:p w:rsidR="005404B2" w:rsidRDefault="005404B2" w:rsidP="00E856A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</w:t>
      </w:r>
      <w:r w:rsidRPr="008400A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Педагог дает обучающимся конкретное представление о символическом значении полотенца, мотивах орнамента на нем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400A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)</w:t>
      </w: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Для русской вышивки характерны мотивы геометрического и растительного характера, изображения фантастических зверей, птиц, растений. Человек, постоянно среди природы, наблюдавший за нею, уже в глубокой древности научился создавать несложные узоры, условные знаки-символы, которыми он выражал свое восприятие окружающего мира и отношение к непонятным явлениям природы. </w:t>
      </w:r>
      <w:r w:rsidRPr="00E457A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Каждая линия, каждый знак были полны понятного ему смысла, средством общения.</w:t>
      </w:r>
    </w:p>
    <w:p w:rsidR="005404B2" w:rsidRPr="00E457A1" w:rsidRDefault="005404B2" w:rsidP="00E856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6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86C">
        <w:rPr>
          <w:rFonts w:ascii="Times New Roman" w:hAnsi="Times New Roman" w:cs="Times New Roman"/>
          <w:sz w:val="28"/>
          <w:szCs w:val="28"/>
          <w:lang w:val="ru-RU"/>
        </w:rPr>
        <w:t xml:space="preserve">Ребята, вы обратили внимание, какие узоры чаще всего встречаются на нашей выставке?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попробуем расшифровать увиденные нами знаки при помощи таблицы </w:t>
      </w:r>
      <w:r w:rsidRPr="00E1280C"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(вывешивается таблица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>). Находим на вышивках и раздаточных материалах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знаки – символы солнца, земли урожая и т.д.</w:t>
      </w:r>
    </w:p>
    <w:p w:rsidR="005404B2" w:rsidRPr="00DE58B1" w:rsidRDefault="005404B2" w:rsidP="00213F68">
      <w:pPr>
        <w:spacing w:after="27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• Прямой горизонтальной линией обозначали поверхность земли</w:t>
      </w:r>
      <w:proofErr w:type="gramStart"/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</w:t>
      </w: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.Горизонтальная волнистая линия - вода</w:t>
      </w: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>• Вертикальной волнистой линией - дождь</w:t>
      </w: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>• Треугольник - горы</w:t>
      </w: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>• Скрещивающиеся линии - огонь и молния</w:t>
      </w: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>• Круг, квадрат,  ромб - Солнце и Луна</w:t>
      </w: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>• Женская фигура с поднятыми вверх руками – образ матери - земли</w:t>
      </w: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>• Деревья с раскидистыми ветвями и фигура в виде лягушки - плодородие земли</w:t>
      </w:r>
      <w:r w:rsidRPr="00DE58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>• Птица - посланница солнца, тепла и света, символ счастья и радости</w:t>
      </w:r>
    </w:p>
    <w:p w:rsidR="005404B2" w:rsidRDefault="005404B2" w:rsidP="00E457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Ребята, а Вы знаете, что означает слово ОРНАМЕНТ?</w:t>
      </w:r>
      <w:r w:rsidRPr="00E457A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Орнамент - художественное украшение, узор, для которого характерно ритмичное </w:t>
      </w:r>
      <w:r w:rsidRPr="00E457A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расположение геометрических или стилизованных растительных и животных элементов рисунка.</w:t>
      </w:r>
    </w:p>
    <w:p w:rsidR="005404B2" w:rsidRDefault="005404B2" w:rsidP="00E45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D1F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457A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Орнамент никогда не был просто красивым узором, призванным только украшать предмет, придавать ему особую праздничность.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57A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У русского народа любой орнамент был наделен большой смысловой значимостью, отражал отношение человека к красоте окружающей природы, передавал такие понятия как любовь, радость, верность, мужество, счастье, благополучие и так далее. </w:t>
      </w:r>
      <w:r w:rsidRPr="005B50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Он всегда воспринимался как символ добра. Многие знаки - узоры должны были не только украшать одежду и жилище, но и оберегать, защищать человека и его хозяйство от злых духов, приносить счастье. Поэтому называли их оберегами. Оберег на одежде, по поверью, предохранял человека на его жизненном пути от дурного глаза и болезни, удара молнии и других несчастий.</w:t>
      </w:r>
      <w:r w:rsidRPr="005B50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По характеру приемов вышивания, русская вышивка очень разнообразна. Отдельные районы и области имели характерные приемы и особенности, цветовые решения казалось </w:t>
      </w:r>
      <w:proofErr w:type="gramStart"/>
      <w:r w:rsidRPr="005B50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бы</w:t>
      </w:r>
      <w:proofErr w:type="gramEnd"/>
      <w:r w:rsidRPr="005B50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похожих рисунков вышивки. Это определялось местными обычаями, традициями, природным окружением. Прежде всего, это бесконечное разнообразие крестов, как в круге, так и без него.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B50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Вот видите, какой глубокий символический смысл у самого распространённого и древнего предмета народного быта – </w:t>
      </w:r>
      <w:r w:rsidRPr="005B504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полотенца.</w:t>
      </w: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5404B2" w:rsidRDefault="005404B2" w:rsidP="00E45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404B2" w:rsidRDefault="005404B2" w:rsidP="00E45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4. Физ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культминутка «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Потрудились-отдохнем</w:t>
      </w:r>
      <w:proofErr w:type="spellEnd"/>
      <w:proofErr w:type="gramEnd"/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».  </w:t>
      </w:r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Данное занятие предполагает проведение физкультминутки после объяснения новой темы. При необходимости </w:t>
      </w:r>
    </w:p>
    <w:p w:rsidR="005404B2" w:rsidRDefault="005404B2" w:rsidP="00E45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преподаватель может изменить ход занятия: провести физкультминутку как после объяснения, так и в середине творческой работы.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>Потрудились – отдохнем,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>Встанем, глубоко вздохнем.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>Поднимает руки класс – это раз,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>Повернулась голова – это два,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>Руки вниз, вперед смотри – это три,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Руки в стороны </w:t>
      </w:r>
      <w:proofErr w:type="gramStart"/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>пошире</w:t>
      </w:r>
      <w:proofErr w:type="gramEnd"/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развернули на четыре.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>С силой их к плечам прижать – это пять.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>Руки плавно опустили,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 w:eastAsia="ru-RU"/>
        </w:rPr>
        <w:t>Всем улыбки подарили.</w:t>
      </w:r>
    </w:p>
    <w:p w:rsidR="005404B2" w:rsidRPr="00222095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Pr="00222095" w:rsidRDefault="005404B2" w:rsidP="00222095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5.</w:t>
      </w:r>
      <w:r w:rsidRPr="0022209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Практическая часть:</w:t>
      </w:r>
    </w:p>
    <w:p w:rsidR="005404B2" w:rsidRPr="00222095" w:rsidRDefault="005404B2" w:rsidP="00E457A1">
      <w:pPr>
        <w:pStyle w:val="a3"/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222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095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Постановка художественной задачи</w:t>
      </w:r>
    </w:p>
    <w:p w:rsidR="005404B2" w:rsidRPr="00E457A1" w:rsidRDefault="005404B2" w:rsidP="00E457A1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Вот и мы сейчас будем разрабатывать свой орнамент для вышивки под впечатлением народных узоров. Я вам покажу несколько работ, которые выполнили ребята в прошлом учебном году.</w:t>
      </w:r>
    </w:p>
    <w:p w:rsidR="005404B2" w:rsidRPr="005D0ADE" w:rsidRDefault="005404B2" w:rsidP="00E457A1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            </w:t>
      </w:r>
      <w:r w:rsidRPr="005D0AD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Работа над эскизом</w:t>
      </w:r>
    </w:p>
    <w:p w:rsidR="005404B2" w:rsidRDefault="005404B2" w:rsidP="00E457A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Представим, что наш белый лист - льняная отбеленная ткань. Перед началом работы продумаем композицию. Желательно выбрать один центральный крупный сюжет  (цветущее дерево, пара птиц, женская фигура), а сверху и снизу поместить ленточные узоры разного цвета  </w:t>
      </w:r>
      <w:r w:rsidRPr="00E457A1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(показывается последовательность выполнения и приёмы работы).</w:t>
      </w:r>
      <w:r w:rsidRPr="00E457A1">
        <w:rPr>
          <w:rFonts w:ascii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Следим, чтобы элементы орнамента были симметричными.</w:t>
      </w:r>
      <w:r w:rsidRPr="008E6F5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Композицию  выполняем красным и чёрным фломастером. Край листа можно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lastRenderedPageBreak/>
        <w:t>украсить «кружевом» из бумаги. Во время работы соблюдайте аккуратность, осторожность в обращении с ножницами и клеем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280C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(напоминаются правила техники безопасности при работе с ножницами и клеем)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 xml:space="preserve"> А, чтобы работа спорилась, нам поможет русская народная музыка.</w:t>
      </w: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E457A1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(Слушаются русские народные песни.</w:t>
      </w:r>
      <w:proofErr w:type="gramEnd"/>
      <w:r w:rsidRPr="00E457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435F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457A1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Проводится индивидуальная работа с каждым, уточняется композиционный замысел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Выявляются возможные затруднения, помощь в их ликвидации</w:t>
      </w:r>
      <w:r w:rsidRPr="00E457A1"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  <w:proofErr w:type="gramEnd"/>
    </w:p>
    <w:p w:rsidR="005404B2" w:rsidRPr="00E457A1" w:rsidRDefault="005404B2" w:rsidP="00E457A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404B2" w:rsidRPr="00E457A1" w:rsidRDefault="005404B2" w:rsidP="00E4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404B2" w:rsidRPr="00E457A1" w:rsidRDefault="005404B2" w:rsidP="00E457A1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6. Подведение итогов. </w:t>
      </w:r>
    </w:p>
    <w:p w:rsidR="005404B2" w:rsidRDefault="005404B2" w:rsidP="001D1F27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</w:t>
      </w:r>
      <w:r w:rsidRPr="005B6685">
        <w:rPr>
          <w:rFonts w:ascii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На доске организовывается экспресс-выставка работ обучающихся.</w:t>
      </w:r>
      <w:proofErr w:type="gramEnd"/>
      <w:r w:rsidRPr="005B6685">
        <w:rPr>
          <w:rFonts w:ascii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5B6685">
        <w:rPr>
          <w:rFonts w:ascii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Совместно с детьми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,</w:t>
      </w:r>
      <w:r w:rsidRPr="005B6685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  <w:t xml:space="preserve"> </w:t>
      </w:r>
      <w:r w:rsidRPr="001435F7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  <w:t xml:space="preserve">идет обсуждение  работ, </w:t>
      </w:r>
      <w:r w:rsidRPr="005B6685">
        <w:rPr>
          <w:rFonts w:ascii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оценивается качество выполненных работ, аккуратность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,</w:t>
      </w:r>
      <w:r w:rsidRPr="005B6685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  <w:t xml:space="preserve"> </w:t>
      </w:r>
      <w:r w:rsidRPr="001435F7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  <w:t>выясняется, достигнута ли цель занятия.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)</w:t>
      </w:r>
      <w:proofErr w:type="gramEnd"/>
    </w:p>
    <w:p w:rsidR="005404B2" w:rsidRPr="001D1F27" w:rsidRDefault="005404B2" w:rsidP="001D1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Ребята, посмотрите, какие замечательные полотенца вы сегодня создали. Вам понравилось работать? Давайте </w:t>
      </w:r>
      <w:r w:rsidRPr="00E457A1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посмотрим на свои работы и обсудим их. </w:t>
      </w:r>
      <w:r w:rsidRPr="001435F7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 нашем классе от орнаментов и узоров у всех становится теплее и радостнее на сердце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r w:rsidRPr="001435F7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Молодцы.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следующих занятиях мы начнем вышивать полотенца по вашим эскизам.</w:t>
      </w:r>
      <w:r w:rsidRPr="001D1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7A1">
        <w:rPr>
          <w:rFonts w:ascii="Times New Roman" w:hAnsi="Times New Roman" w:cs="Times New Roman"/>
          <w:sz w:val="28"/>
          <w:szCs w:val="28"/>
          <w:lang w:val="ru-RU"/>
        </w:rPr>
        <w:t>Мне хотелось бы, чтобы после сегодняшнего урока вы внимательнее и бережнее стали относится к русской старине.</w:t>
      </w:r>
    </w:p>
    <w:p w:rsidR="005404B2" w:rsidRDefault="005404B2" w:rsidP="00E457A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  <w:t>(</w:t>
      </w:r>
      <w:r w:rsidRPr="00E457A1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  <w:t>Педагог ставит цель на следующее занятие.</w:t>
      </w:r>
      <w:proofErr w:type="gramEnd"/>
      <w:r w:rsidRPr="00E457A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Pr="00E457A1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  <w:t>Уборка рабочего места.</w:t>
      </w: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  <w:t>)</w:t>
      </w:r>
      <w:proofErr w:type="gramEnd"/>
    </w:p>
    <w:p w:rsidR="005404B2" w:rsidRDefault="005404B2" w:rsidP="00E457A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</w:pPr>
    </w:p>
    <w:p w:rsidR="005404B2" w:rsidRDefault="005404B2" w:rsidP="00E457A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</w:pPr>
    </w:p>
    <w:p w:rsidR="005404B2" w:rsidRPr="00E457A1" w:rsidRDefault="005404B2" w:rsidP="00E45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404B2" w:rsidRPr="00E457A1" w:rsidRDefault="005404B2" w:rsidP="00E45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04B2" w:rsidRDefault="005404B2" w:rsidP="00E457A1">
      <w:pP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E15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  Литература</w:t>
      </w:r>
      <w:r w:rsidRPr="00BE15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BE15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Аристамбекова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Н.Е. Вышивка крестом. – М: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Этерна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2005.- (Красота в твоих руках).</w:t>
      </w:r>
    </w:p>
    <w:p w:rsidR="005404B2" w:rsidRDefault="005404B2" w:rsidP="00E457A1">
      <w:pP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8D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4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Коринфский А.А. Народная Русь: круглый год сказаний, поверий, обычаев и пословиц. </w:t>
      </w:r>
      <w:r w:rsidRPr="00BE1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Смоленск. 1995</w:t>
      </w:r>
      <w:r w:rsidRPr="00BE150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3. Максимова М. В., Кузьмина М. А. Вышивка. – М: Изд-во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2004.</w:t>
      </w:r>
    </w:p>
    <w:p w:rsidR="005404B2" w:rsidRPr="00C2127E" w:rsidRDefault="005404B2" w:rsidP="00C2127E">
      <w:pP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C212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Молотобарова О.С. Учите детей вышивать: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особие для студентов. – М: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Гуманит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 изд. центр ВЛАДОС, 2003.</w:t>
      </w:r>
    </w:p>
    <w:p w:rsidR="005404B2" w:rsidRDefault="005404B2" w:rsidP="00E457A1">
      <w:pP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Наниашвили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И. 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Соцкова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А. Г. Вышиваем иконы, рушники,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покровцы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картины.- Харьков: Книжный Клуб «Клуб семейного Досуга»; Белгород: ООО «Книжный клуб «Клуб семейного досуга»», 2011.</w:t>
      </w:r>
    </w:p>
    <w:p w:rsidR="005404B2" w:rsidRDefault="005404B2" w:rsidP="00E457A1">
      <w:pP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6. Полная энциклопедия женских рукоделий: Пер. с франц.- Ташкент: Изд-во лит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искусства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Гуляма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1994.</w:t>
      </w:r>
    </w:p>
    <w:p w:rsidR="005404B2" w:rsidRDefault="005404B2" w:rsidP="00E457A1">
      <w:pP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7. Энциклопедия рукоделия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ост. Ивахнова М.-М: Олимп; Смоленск: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Русич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2000.</w:t>
      </w:r>
    </w:p>
    <w:p w:rsidR="005404B2" w:rsidRPr="005D0ADE" w:rsidRDefault="005404B2" w:rsidP="007E649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                       </w:t>
      </w:r>
      <w:r w:rsidRPr="008D5AC1">
        <w:rPr>
          <w:lang w:val="ru-RU"/>
        </w:rPr>
        <w:t xml:space="preserve">Таблица </w:t>
      </w:r>
      <w:r w:rsidR="00AF28B5" w:rsidRPr="008D5AC1">
        <w:rPr>
          <w:lang w:val="ru-RU"/>
        </w:rPr>
        <w:fldChar w:fldCharType="begin"/>
      </w:r>
      <w:r w:rsidRPr="008D5AC1">
        <w:rPr>
          <w:lang w:val="ru-RU"/>
        </w:rPr>
        <w:instrText xml:space="preserve"> </w:instrText>
      </w:r>
      <w:r>
        <w:instrText>SEQ</w:instrText>
      </w:r>
      <w:r w:rsidRPr="008D5AC1">
        <w:rPr>
          <w:lang w:val="ru-RU"/>
        </w:rPr>
        <w:instrText xml:space="preserve"> Таблица \* </w:instrText>
      </w:r>
      <w:r>
        <w:instrText>ARABIC</w:instrText>
      </w:r>
      <w:r w:rsidRPr="008D5AC1">
        <w:rPr>
          <w:lang w:val="ru-RU"/>
        </w:rPr>
        <w:instrText xml:space="preserve"> </w:instrText>
      </w:r>
      <w:r w:rsidR="00AF28B5" w:rsidRPr="008D5AC1">
        <w:rPr>
          <w:lang w:val="ru-RU"/>
        </w:rPr>
        <w:fldChar w:fldCharType="separate"/>
      </w:r>
      <w:r>
        <w:rPr>
          <w:noProof/>
        </w:rPr>
        <w:t>1</w:t>
      </w:r>
      <w:r w:rsidR="00AF28B5" w:rsidRPr="008D5AC1">
        <w:rPr>
          <w:lang w:val="ru-RU"/>
        </w:rPr>
        <w:fldChar w:fldCharType="end"/>
      </w:r>
    </w:p>
    <w:tbl>
      <w:tblPr>
        <w:tblW w:w="924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35"/>
        <w:gridCol w:w="6305"/>
      </w:tblGrid>
      <w:tr w:rsidR="005404B2" w:rsidRPr="005D0ADE">
        <w:trPr>
          <w:tblCellSpacing w:w="7" w:type="dxa"/>
          <w:jc w:val="center"/>
        </w:trPr>
        <w:tc>
          <w:tcPr>
            <w:tcW w:w="2914" w:type="dxa"/>
          </w:tcPr>
          <w:p w:rsidR="005404B2" w:rsidRPr="008D5AC1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5AC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D5A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Символ</w:t>
            </w:r>
          </w:p>
        </w:tc>
        <w:tc>
          <w:tcPr>
            <w:tcW w:w="6284" w:type="dxa"/>
          </w:tcPr>
          <w:p w:rsidR="005404B2" w:rsidRPr="008D5AC1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5AC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D5A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Что обозначает</w:t>
            </w:r>
          </w:p>
        </w:tc>
      </w:tr>
      <w:tr w:rsidR="005404B2" w:rsidRPr="00D40CA1">
        <w:trPr>
          <w:tblCellSpacing w:w="7" w:type="dxa"/>
          <w:jc w:val="center"/>
        </w:trPr>
        <w:tc>
          <w:tcPr>
            <w:tcW w:w="2914" w:type="dxa"/>
          </w:tcPr>
          <w:p w:rsidR="005404B2" w:rsidRPr="008D5AC1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5AC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Дерево</w:t>
            </w:r>
          </w:p>
        </w:tc>
        <w:tc>
          <w:tcPr>
            <w:tcW w:w="6284" w:type="dxa"/>
          </w:tcPr>
          <w:p w:rsidR="005404B2" w:rsidRPr="00C46392" w:rsidRDefault="005404B2" w:rsidP="005D0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E649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Символ обновления, омоложения и бессмертия.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49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Корни – пре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док (знак подземного мира).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  <w:t>Ствол – сам род (земной мир).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Листья – дети (небо)</w:t>
            </w:r>
          </w:p>
        </w:tc>
      </w:tr>
      <w:tr w:rsidR="005404B2" w:rsidRPr="00544278">
        <w:trPr>
          <w:tblCellSpacing w:w="7" w:type="dxa"/>
          <w:jc w:val="center"/>
        </w:trPr>
        <w:tc>
          <w:tcPr>
            <w:tcW w:w="2914" w:type="dxa"/>
          </w:tcPr>
          <w:p w:rsidR="005404B2" w:rsidRPr="008E6F55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Олень</w:t>
            </w:r>
            <w:proofErr w:type="spellEnd"/>
          </w:p>
        </w:tc>
        <w:tc>
          <w:tcPr>
            <w:tcW w:w="6284" w:type="dxa"/>
          </w:tcPr>
          <w:p w:rsidR="005404B2" w:rsidRPr="00C46392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Знак удачного брака, обильной жизни.</w:t>
            </w:r>
          </w:p>
        </w:tc>
      </w:tr>
      <w:tr w:rsidR="005404B2" w:rsidRPr="00D40CA1">
        <w:trPr>
          <w:tblCellSpacing w:w="7" w:type="dxa"/>
          <w:jc w:val="center"/>
        </w:trPr>
        <w:tc>
          <w:tcPr>
            <w:tcW w:w="2914" w:type="dxa"/>
          </w:tcPr>
          <w:p w:rsidR="005404B2" w:rsidRPr="008E6F55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Женщина</w:t>
            </w:r>
            <w:proofErr w:type="spellEnd"/>
          </w:p>
        </w:tc>
        <w:tc>
          <w:tcPr>
            <w:tcW w:w="6284" w:type="dxa"/>
          </w:tcPr>
          <w:p w:rsidR="005404B2" w:rsidRPr="00C46392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45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Знак плодородия, размножения.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5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Руки вверх – к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ебу, весенний, будущий урожай.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Руки вниз – к земле, макушка лета, сбор урожая.</w:t>
            </w:r>
          </w:p>
        </w:tc>
      </w:tr>
      <w:tr w:rsidR="005404B2" w:rsidRPr="00544278">
        <w:trPr>
          <w:tblCellSpacing w:w="7" w:type="dxa"/>
          <w:jc w:val="center"/>
        </w:trPr>
        <w:tc>
          <w:tcPr>
            <w:tcW w:w="2914" w:type="dxa"/>
          </w:tcPr>
          <w:p w:rsidR="005404B2" w:rsidRPr="008E6F55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Конь</w:t>
            </w:r>
            <w:proofErr w:type="spellEnd"/>
          </w:p>
        </w:tc>
        <w:tc>
          <w:tcPr>
            <w:tcW w:w="6284" w:type="dxa"/>
          </w:tcPr>
          <w:p w:rsidR="005404B2" w:rsidRPr="00C46392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Знак солнца и неба, основа, мужское начало.</w:t>
            </w:r>
          </w:p>
        </w:tc>
      </w:tr>
      <w:tr w:rsidR="005404B2" w:rsidRPr="00544278">
        <w:trPr>
          <w:tblCellSpacing w:w="7" w:type="dxa"/>
          <w:jc w:val="center"/>
        </w:trPr>
        <w:tc>
          <w:tcPr>
            <w:tcW w:w="2914" w:type="dxa"/>
          </w:tcPr>
          <w:p w:rsidR="005404B2" w:rsidRPr="008E6F55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Птица</w:t>
            </w:r>
            <w:proofErr w:type="spellEnd"/>
          </w:p>
        </w:tc>
        <w:tc>
          <w:tcPr>
            <w:tcW w:w="6284" w:type="dxa"/>
          </w:tcPr>
          <w:p w:rsidR="005404B2" w:rsidRPr="00C46392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Знак воскресения природы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пробуждения земли, рассвета,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Символ души.</w:t>
            </w:r>
          </w:p>
        </w:tc>
      </w:tr>
      <w:tr w:rsidR="005404B2" w:rsidRPr="00D40CA1">
        <w:trPr>
          <w:tblCellSpacing w:w="7" w:type="dxa"/>
          <w:jc w:val="center"/>
        </w:trPr>
        <w:tc>
          <w:tcPr>
            <w:tcW w:w="2914" w:type="dxa"/>
          </w:tcPr>
          <w:p w:rsidR="005404B2" w:rsidRPr="00C46392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Две птицы голова к голове</w:t>
            </w:r>
          </w:p>
        </w:tc>
        <w:tc>
          <w:tcPr>
            <w:tcW w:w="6284" w:type="dxa"/>
          </w:tcPr>
          <w:p w:rsidR="005404B2" w:rsidRPr="00C46392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Символ счастливого брака.</w:t>
            </w:r>
          </w:p>
        </w:tc>
      </w:tr>
      <w:tr w:rsidR="005404B2" w:rsidRPr="00D40CA1">
        <w:trPr>
          <w:tblCellSpacing w:w="7" w:type="dxa"/>
          <w:jc w:val="center"/>
        </w:trPr>
        <w:tc>
          <w:tcPr>
            <w:tcW w:w="2914" w:type="dxa"/>
          </w:tcPr>
          <w:p w:rsidR="005404B2" w:rsidRPr="00C46392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Ромбы</w:t>
            </w:r>
          </w:p>
        </w:tc>
        <w:tc>
          <w:tcPr>
            <w:tcW w:w="6284" w:type="dxa"/>
          </w:tcPr>
          <w:p w:rsidR="005404B2" w:rsidRPr="00C46392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Знак плодородия.</w:t>
            </w:r>
          </w:p>
        </w:tc>
      </w:tr>
      <w:tr w:rsidR="005404B2" w:rsidRPr="00544278">
        <w:trPr>
          <w:tblCellSpacing w:w="7" w:type="dxa"/>
          <w:jc w:val="center"/>
        </w:trPr>
        <w:tc>
          <w:tcPr>
            <w:tcW w:w="2914" w:type="dxa"/>
          </w:tcPr>
          <w:p w:rsidR="005404B2" w:rsidRPr="00C46392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Клетка</w:t>
            </w:r>
          </w:p>
        </w:tc>
        <w:tc>
          <w:tcPr>
            <w:tcW w:w="6284" w:type="dxa"/>
          </w:tcPr>
          <w:p w:rsidR="005404B2" w:rsidRPr="00E457A1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639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Вспаха</w:t>
            </w:r>
            <w:r w:rsidRPr="007E649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нная земля, готовая к деторождению.</w:t>
            </w:r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E45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Клетка с точкой – засеянная земля.</w:t>
            </w:r>
          </w:p>
        </w:tc>
      </w:tr>
      <w:tr w:rsidR="005404B2" w:rsidRPr="00D40CA1">
        <w:trPr>
          <w:tblCellSpacing w:w="7" w:type="dxa"/>
          <w:jc w:val="center"/>
        </w:trPr>
        <w:tc>
          <w:tcPr>
            <w:tcW w:w="2914" w:type="dxa"/>
          </w:tcPr>
          <w:p w:rsidR="005404B2" w:rsidRPr="008E6F55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</w:t>
            </w:r>
            <w:proofErr w:type="spellEnd"/>
          </w:p>
        </w:tc>
        <w:tc>
          <w:tcPr>
            <w:tcW w:w="6284" w:type="dxa"/>
          </w:tcPr>
          <w:p w:rsidR="005404B2" w:rsidRPr="008E6F55" w:rsidRDefault="005404B2" w:rsidP="00AB6D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</w:t>
            </w:r>
            <w:proofErr w:type="spellEnd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солнца</w:t>
            </w:r>
            <w:proofErr w:type="spellEnd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E6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бесконечности</w:t>
            </w:r>
            <w:proofErr w:type="spellEnd"/>
          </w:p>
        </w:tc>
      </w:tr>
    </w:tbl>
    <w:p w:rsidR="005404B2" w:rsidRPr="007E649A" w:rsidRDefault="005404B2" w:rsidP="005B50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8E6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F28B5" w:rsidRPr="00AF28B5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vmeste.opredelim.com/tw_files2/urls_943/38/d-37066/37066_html_mc1dbae0.png" style="width:450pt;height:93.75pt;visibility:visible">
            <v:imagedata r:id="rId5" o:title=""/>
          </v:shape>
        </w:pict>
      </w:r>
      <w:r w:rsidRPr="008E6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6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5404B2" w:rsidRPr="007E649A" w:rsidSect="00544278">
      <w:pgSz w:w="11906" w:h="16838"/>
      <w:pgMar w:top="567" w:right="567" w:bottom="567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DA"/>
    <w:multiLevelType w:val="multilevel"/>
    <w:tmpl w:val="CAA2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1F9"/>
    <w:multiLevelType w:val="hybridMultilevel"/>
    <w:tmpl w:val="5464E3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18227D34"/>
    <w:multiLevelType w:val="hybridMultilevel"/>
    <w:tmpl w:val="32681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124221"/>
    <w:multiLevelType w:val="hybridMultilevel"/>
    <w:tmpl w:val="5DB0B6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330C148D"/>
    <w:multiLevelType w:val="multilevel"/>
    <w:tmpl w:val="01C2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E3782"/>
    <w:multiLevelType w:val="hybridMultilevel"/>
    <w:tmpl w:val="8B96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6C257C"/>
    <w:multiLevelType w:val="hybridMultilevel"/>
    <w:tmpl w:val="B106C6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B574E"/>
    <w:multiLevelType w:val="hybridMultilevel"/>
    <w:tmpl w:val="03FE7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5661AD"/>
    <w:multiLevelType w:val="hybridMultilevel"/>
    <w:tmpl w:val="AFDC3A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582834BA"/>
    <w:multiLevelType w:val="hybridMultilevel"/>
    <w:tmpl w:val="0CC4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C16C2D"/>
    <w:multiLevelType w:val="hybridMultilevel"/>
    <w:tmpl w:val="B5807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452673"/>
    <w:multiLevelType w:val="hybridMultilevel"/>
    <w:tmpl w:val="76E47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BE3E80"/>
    <w:multiLevelType w:val="hybridMultilevel"/>
    <w:tmpl w:val="9B104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AA53E3"/>
    <w:multiLevelType w:val="hybridMultilevel"/>
    <w:tmpl w:val="C7A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7B"/>
    <w:rsid w:val="00001627"/>
    <w:rsid w:val="0001608A"/>
    <w:rsid w:val="00023A2F"/>
    <w:rsid w:val="0003644C"/>
    <w:rsid w:val="00043090"/>
    <w:rsid w:val="0005418D"/>
    <w:rsid w:val="00070CE5"/>
    <w:rsid w:val="00071452"/>
    <w:rsid w:val="00074ACB"/>
    <w:rsid w:val="00082B19"/>
    <w:rsid w:val="00092736"/>
    <w:rsid w:val="000A229D"/>
    <w:rsid w:val="000B0E33"/>
    <w:rsid w:val="000C6576"/>
    <w:rsid w:val="000D12FE"/>
    <w:rsid w:val="000D588E"/>
    <w:rsid w:val="000E1F88"/>
    <w:rsid w:val="000E2A95"/>
    <w:rsid w:val="000E2B94"/>
    <w:rsid w:val="000F0BAC"/>
    <w:rsid w:val="00103B59"/>
    <w:rsid w:val="0011325D"/>
    <w:rsid w:val="00120031"/>
    <w:rsid w:val="001319C9"/>
    <w:rsid w:val="001328ED"/>
    <w:rsid w:val="00137FA7"/>
    <w:rsid w:val="001435F7"/>
    <w:rsid w:val="001504D3"/>
    <w:rsid w:val="001555B2"/>
    <w:rsid w:val="0015607B"/>
    <w:rsid w:val="00191F59"/>
    <w:rsid w:val="001965D3"/>
    <w:rsid w:val="001A2282"/>
    <w:rsid w:val="001B0B72"/>
    <w:rsid w:val="001C1A70"/>
    <w:rsid w:val="001D1F27"/>
    <w:rsid w:val="001D4DF9"/>
    <w:rsid w:val="001E4B44"/>
    <w:rsid w:val="001F40DC"/>
    <w:rsid w:val="00206482"/>
    <w:rsid w:val="00211D2F"/>
    <w:rsid w:val="00213F68"/>
    <w:rsid w:val="00217AF7"/>
    <w:rsid w:val="00222095"/>
    <w:rsid w:val="0022373A"/>
    <w:rsid w:val="002404BB"/>
    <w:rsid w:val="0024493D"/>
    <w:rsid w:val="00254D60"/>
    <w:rsid w:val="00264C0F"/>
    <w:rsid w:val="00265C79"/>
    <w:rsid w:val="002674A0"/>
    <w:rsid w:val="002738D1"/>
    <w:rsid w:val="0029028A"/>
    <w:rsid w:val="00291B7F"/>
    <w:rsid w:val="0029367C"/>
    <w:rsid w:val="00295160"/>
    <w:rsid w:val="002C693D"/>
    <w:rsid w:val="002C71A8"/>
    <w:rsid w:val="002D19DF"/>
    <w:rsid w:val="002D41F4"/>
    <w:rsid w:val="002D6F7C"/>
    <w:rsid w:val="002E3D88"/>
    <w:rsid w:val="002F6177"/>
    <w:rsid w:val="00316C7E"/>
    <w:rsid w:val="00317DE3"/>
    <w:rsid w:val="003261DB"/>
    <w:rsid w:val="0033739A"/>
    <w:rsid w:val="00350B9D"/>
    <w:rsid w:val="00351695"/>
    <w:rsid w:val="00366D26"/>
    <w:rsid w:val="00380F4D"/>
    <w:rsid w:val="003820CA"/>
    <w:rsid w:val="00384213"/>
    <w:rsid w:val="00385752"/>
    <w:rsid w:val="00387E14"/>
    <w:rsid w:val="00387F01"/>
    <w:rsid w:val="003D458B"/>
    <w:rsid w:val="003D5DC3"/>
    <w:rsid w:val="003F4B01"/>
    <w:rsid w:val="003F79D5"/>
    <w:rsid w:val="00411C83"/>
    <w:rsid w:val="00430414"/>
    <w:rsid w:val="0046074B"/>
    <w:rsid w:val="00461695"/>
    <w:rsid w:val="00464475"/>
    <w:rsid w:val="00494BE3"/>
    <w:rsid w:val="004971CB"/>
    <w:rsid w:val="004A4A2B"/>
    <w:rsid w:val="004B5D83"/>
    <w:rsid w:val="004B69B1"/>
    <w:rsid w:val="004C2649"/>
    <w:rsid w:val="004D2B49"/>
    <w:rsid w:val="004D2CDA"/>
    <w:rsid w:val="004E4F9C"/>
    <w:rsid w:val="004E5C3C"/>
    <w:rsid w:val="004F50CF"/>
    <w:rsid w:val="00505DB9"/>
    <w:rsid w:val="005219F9"/>
    <w:rsid w:val="005404B2"/>
    <w:rsid w:val="00544278"/>
    <w:rsid w:val="00553F7B"/>
    <w:rsid w:val="00561A61"/>
    <w:rsid w:val="00563E5B"/>
    <w:rsid w:val="005812D4"/>
    <w:rsid w:val="0059347F"/>
    <w:rsid w:val="005955FC"/>
    <w:rsid w:val="005979F7"/>
    <w:rsid w:val="00597D11"/>
    <w:rsid w:val="005B5045"/>
    <w:rsid w:val="005B6685"/>
    <w:rsid w:val="005C252F"/>
    <w:rsid w:val="005D0ADE"/>
    <w:rsid w:val="005E2195"/>
    <w:rsid w:val="005F7168"/>
    <w:rsid w:val="00602580"/>
    <w:rsid w:val="00604207"/>
    <w:rsid w:val="00604D0A"/>
    <w:rsid w:val="00604EEF"/>
    <w:rsid w:val="00621920"/>
    <w:rsid w:val="00626BFD"/>
    <w:rsid w:val="0063016C"/>
    <w:rsid w:val="006322E6"/>
    <w:rsid w:val="0065091F"/>
    <w:rsid w:val="0065544F"/>
    <w:rsid w:val="00656C24"/>
    <w:rsid w:val="00663D57"/>
    <w:rsid w:val="0068671F"/>
    <w:rsid w:val="006870C2"/>
    <w:rsid w:val="006948C3"/>
    <w:rsid w:val="0069633E"/>
    <w:rsid w:val="00697657"/>
    <w:rsid w:val="006A1CB8"/>
    <w:rsid w:val="006A6998"/>
    <w:rsid w:val="006B0BF5"/>
    <w:rsid w:val="006B0CFC"/>
    <w:rsid w:val="006B2974"/>
    <w:rsid w:val="006B644B"/>
    <w:rsid w:val="006D3895"/>
    <w:rsid w:val="006E6321"/>
    <w:rsid w:val="00721EA7"/>
    <w:rsid w:val="00725C11"/>
    <w:rsid w:val="00730CBB"/>
    <w:rsid w:val="00734231"/>
    <w:rsid w:val="00734ED2"/>
    <w:rsid w:val="0075128E"/>
    <w:rsid w:val="00765D14"/>
    <w:rsid w:val="00766105"/>
    <w:rsid w:val="00773496"/>
    <w:rsid w:val="00777F57"/>
    <w:rsid w:val="00785AB1"/>
    <w:rsid w:val="0079390B"/>
    <w:rsid w:val="007A4552"/>
    <w:rsid w:val="007C7C5C"/>
    <w:rsid w:val="007D2FF1"/>
    <w:rsid w:val="007E649A"/>
    <w:rsid w:val="0080295C"/>
    <w:rsid w:val="008304EA"/>
    <w:rsid w:val="008328B7"/>
    <w:rsid w:val="008400A1"/>
    <w:rsid w:val="008768A8"/>
    <w:rsid w:val="00876D5C"/>
    <w:rsid w:val="00883C36"/>
    <w:rsid w:val="00896375"/>
    <w:rsid w:val="008A0E79"/>
    <w:rsid w:val="008A7AAC"/>
    <w:rsid w:val="008B04F3"/>
    <w:rsid w:val="008B62D0"/>
    <w:rsid w:val="008B6F5C"/>
    <w:rsid w:val="008D0D2A"/>
    <w:rsid w:val="008D4F8A"/>
    <w:rsid w:val="008D5AC1"/>
    <w:rsid w:val="008E6F55"/>
    <w:rsid w:val="008E7F9E"/>
    <w:rsid w:val="008F5075"/>
    <w:rsid w:val="00904A05"/>
    <w:rsid w:val="00905C02"/>
    <w:rsid w:val="00912F0F"/>
    <w:rsid w:val="0091521B"/>
    <w:rsid w:val="009228C7"/>
    <w:rsid w:val="00931BCB"/>
    <w:rsid w:val="00940AFE"/>
    <w:rsid w:val="00942914"/>
    <w:rsid w:val="0094332F"/>
    <w:rsid w:val="00952982"/>
    <w:rsid w:val="009602E0"/>
    <w:rsid w:val="009627D3"/>
    <w:rsid w:val="00970B9D"/>
    <w:rsid w:val="00992DA0"/>
    <w:rsid w:val="00997B92"/>
    <w:rsid w:val="009A6F23"/>
    <w:rsid w:val="009B2B31"/>
    <w:rsid w:val="009B46DD"/>
    <w:rsid w:val="009B4776"/>
    <w:rsid w:val="009B4CAE"/>
    <w:rsid w:val="009C10C3"/>
    <w:rsid w:val="009C1A82"/>
    <w:rsid w:val="009D63DD"/>
    <w:rsid w:val="009F3A0B"/>
    <w:rsid w:val="00A13A87"/>
    <w:rsid w:val="00A24045"/>
    <w:rsid w:val="00A26F15"/>
    <w:rsid w:val="00A27653"/>
    <w:rsid w:val="00A45F70"/>
    <w:rsid w:val="00A83784"/>
    <w:rsid w:val="00A94442"/>
    <w:rsid w:val="00AA1928"/>
    <w:rsid w:val="00AA38DC"/>
    <w:rsid w:val="00AA59A8"/>
    <w:rsid w:val="00AB55C0"/>
    <w:rsid w:val="00AB6D95"/>
    <w:rsid w:val="00AF28B5"/>
    <w:rsid w:val="00B01E2C"/>
    <w:rsid w:val="00B026BE"/>
    <w:rsid w:val="00B05D26"/>
    <w:rsid w:val="00B12AD9"/>
    <w:rsid w:val="00B14355"/>
    <w:rsid w:val="00B3183A"/>
    <w:rsid w:val="00B4007C"/>
    <w:rsid w:val="00B41418"/>
    <w:rsid w:val="00B45AE5"/>
    <w:rsid w:val="00B461E5"/>
    <w:rsid w:val="00B54247"/>
    <w:rsid w:val="00B56A93"/>
    <w:rsid w:val="00B63024"/>
    <w:rsid w:val="00B637A8"/>
    <w:rsid w:val="00B6645E"/>
    <w:rsid w:val="00B91A1E"/>
    <w:rsid w:val="00B93FE4"/>
    <w:rsid w:val="00BC2106"/>
    <w:rsid w:val="00BC4599"/>
    <w:rsid w:val="00BC4EF9"/>
    <w:rsid w:val="00BC61A9"/>
    <w:rsid w:val="00BE1503"/>
    <w:rsid w:val="00BE18E2"/>
    <w:rsid w:val="00C161B7"/>
    <w:rsid w:val="00C2127E"/>
    <w:rsid w:val="00C31935"/>
    <w:rsid w:val="00C326DE"/>
    <w:rsid w:val="00C36E12"/>
    <w:rsid w:val="00C458FF"/>
    <w:rsid w:val="00C46392"/>
    <w:rsid w:val="00C5397C"/>
    <w:rsid w:val="00C572ED"/>
    <w:rsid w:val="00C801DC"/>
    <w:rsid w:val="00C868F6"/>
    <w:rsid w:val="00C90BB9"/>
    <w:rsid w:val="00C91554"/>
    <w:rsid w:val="00C97C2B"/>
    <w:rsid w:val="00CA0C37"/>
    <w:rsid w:val="00CC44B4"/>
    <w:rsid w:val="00CE085C"/>
    <w:rsid w:val="00D00B98"/>
    <w:rsid w:val="00D01B19"/>
    <w:rsid w:val="00D04161"/>
    <w:rsid w:val="00D12101"/>
    <w:rsid w:val="00D13AEB"/>
    <w:rsid w:val="00D16CB2"/>
    <w:rsid w:val="00D17E57"/>
    <w:rsid w:val="00D31E88"/>
    <w:rsid w:val="00D4062E"/>
    <w:rsid w:val="00D40CA1"/>
    <w:rsid w:val="00D41A02"/>
    <w:rsid w:val="00D42C33"/>
    <w:rsid w:val="00D479BF"/>
    <w:rsid w:val="00D73AB8"/>
    <w:rsid w:val="00D81BDD"/>
    <w:rsid w:val="00D82E4C"/>
    <w:rsid w:val="00D9152B"/>
    <w:rsid w:val="00D94ACF"/>
    <w:rsid w:val="00DA72FE"/>
    <w:rsid w:val="00DB0CB2"/>
    <w:rsid w:val="00DE58B1"/>
    <w:rsid w:val="00DF3D5C"/>
    <w:rsid w:val="00DF494D"/>
    <w:rsid w:val="00DF58CA"/>
    <w:rsid w:val="00E0267E"/>
    <w:rsid w:val="00E0360A"/>
    <w:rsid w:val="00E06702"/>
    <w:rsid w:val="00E1280C"/>
    <w:rsid w:val="00E15637"/>
    <w:rsid w:val="00E17E71"/>
    <w:rsid w:val="00E31FA4"/>
    <w:rsid w:val="00E4367D"/>
    <w:rsid w:val="00E457A1"/>
    <w:rsid w:val="00E56CC7"/>
    <w:rsid w:val="00E84B3E"/>
    <w:rsid w:val="00E856A3"/>
    <w:rsid w:val="00E91E49"/>
    <w:rsid w:val="00EA1E6D"/>
    <w:rsid w:val="00EB0701"/>
    <w:rsid w:val="00EE08E3"/>
    <w:rsid w:val="00EE719D"/>
    <w:rsid w:val="00EF0FD5"/>
    <w:rsid w:val="00EF2674"/>
    <w:rsid w:val="00EF4398"/>
    <w:rsid w:val="00EF786C"/>
    <w:rsid w:val="00F1770F"/>
    <w:rsid w:val="00F3578A"/>
    <w:rsid w:val="00F40072"/>
    <w:rsid w:val="00F4248A"/>
    <w:rsid w:val="00F54C97"/>
    <w:rsid w:val="00F662B0"/>
    <w:rsid w:val="00F86E09"/>
    <w:rsid w:val="00FE2225"/>
    <w:rsid w:val="00FF5DAF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F786C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786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786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F786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F786C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F786C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F786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F786C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F786C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F786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86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786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F786C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F786C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F786C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F786C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F786C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F786C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F786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EF786C"/>
    <w:pPr>
      <w:ind w:left="720"/>
    </w:pPr>
  </w:style>
  <w:style w:type="paragraph" w:styleId="a4">
    <w:name w:val="Balloon Text"/>
    <w:basedOn w:val="a"/>
    <w:link w:val="a5"/>
    <w:uiPriority w:val="99"/>
    <w:semiHidden/>
    <w:rsid w:val="0021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3F6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213F68"/>
    <w:pPr>
      <w:spacing w:after="0" w:line="360" w:lineRule="auto"/>
      <w:ind w:firstLine="360"/>
    </w:pPr>
    <w:rPr>
      <w:rFonts w:cs="Times New Roman"/>
      <w:sz w:val="32"/>
      <w:szCs w:val="32"/>
    </w:rPr>
  </w:style>
  <w:style w:type="paragraph" w:styleId="a6">
    <w:name w:val="Normal (Web)"/>
    <w:basedOn w:val="a"/>
    <w:uiPriority w:val="99"/>
    <w:semiHidden/>
    <w:rsid w:val="00213F68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EF786C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EF786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F786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F786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F786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F786C"/>
    <w:rPr>
      <w:b/>
      <w:bCs/>
    </w:rPr>
  </w:style>
  <w:style w:type="character" w:styleId="ad">
    <w:name w:val="Emphasis"/>
    <w:basedOn w:val="a0"/>
    <w:uiPriority w:val="99"/>
    <w:qFormat/>
    <w:rsid w:val="00EF786C"/>
    <w:rPr>
      <w:i/>
      <w:iCs/>
    </w:rPr>
  </w:style>
  <w:style w:type="paragraph" w:styleId="ae">
    <w:name w:val="No Spacing"/>
    <w:link w:val="af"/>
    <w:uiPriority w:val="99"/>
    <w:qFormat/>
    <w:rsid w:val="00EF786C"/>
    <w:rPr>
      <w:rFonts w:cs="Calibri"/>
      <w:lang w:val="en-US"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EF786C"/>
    <w:rPr>
      <w:sz w:val="22"/>
      <w:szCs w:val="22"/>
      <w:lang w:val="en-US" w:eastAsia="en-US"/>
    </w:rPr>
  </w:style>
  <w:style w:type="paragraph" w:styleId="22">
    <w:name w:val="Quote"/>
    <w:basedOn w:val="a"/>
    <w:next w:val="a"/>
    <w:link w:val="23"/>
    <w:uiPriority w:val="99"/>
    <w:qFormat/>
    <w:rsid w:val="00EF786C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EF786C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EF78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EF786C"/>
    <w:rPr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EF786C"/>
    <w:rPr>
      <w:i/>
      <w:iCs/>
      <w:color w:val="808080"/>
    </w:rPr>
  </w:style>
  <w:style w:type="character" w:styleId="af3">
    <w:name w:val="Intense Emphasis"/>
    <w:basedOn w:val="a0"/>
    <w:uiPriority w:val="99"/>
    <w:qFormat/>
    <w:rsid w:val="00EF786C"/>
    <w:rPr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EF786C"/>
    <w:rPr>
      <w:smallCaps/>
      <w:color w:val="auto"/>
      <w:u w:val="single"/>
    </w:rPr>
  </w:style>
  <w:style w:type="character" w:styleId="af5">
    <w:name w:val="Intense Reference"/>
    <w:basedOn w:val="a0"/>
    <w:uiPriority w:val="99"/>
    <w:qFormat/>
    <w:rsid w:val="00EF786C"/>
    <w:rPr>
      <w:b/>
      <w:bCs/>
      <w:smallCaps/>
      <w:color w:val="auto"/>
      <w:spacing w:val="5"/>
      <w:u w:val="single"/>
    </w:rPr>
  </w:style>
  <w:style w:type="character" w:styleId="af6">
    <w:name w:val="Book Title"/>
    <w:basedOn w:val="a0"/>
    <w:uiPriority w:val="99"/>
    <w:qFormat/>
    <w:rsid w:val="00EF786C"/>
    <w:rPr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EF78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2082</Words>
  <Characters>14164</Characters>
  <Application>Microsoft Office Word</Application>
  <DocSecurity>0</DocSecurity>
  <Lines>118</Lines>
  <Paragraphs>32</Paragraphs>
  <ScaleCrop>false</ScaleCrop>
  <Company>Microsoft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25</cp:revision>
  <cp:lastPrinted>2015-02-11T09:24:00Z</cp:lastPrinted>
  <dcterms:created xsi:type="dcterms:W3CDTF">2015-01-20T11:20:00Z</dcterms:created>
  <dcterms:modified xsi:type="dcterms:W3CDTF">2021-01-10T09:04:00Z</dcterms:modified>
</cp:coreProperties>
</file>